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CCA" w:rsidRPr="0042188A" w:rsidRDefault="00D86A6F" w:rsidP="00867CCA">
      <w:pPr>
        <w:rPr>
          <w:b/>
          <w:sz w:val="28"/>
          <w:szCs w:val="28"/>
        </w:rPr>
      </w:pPr>
      <w:r>
        <w:rPr>
          <w:b/>
          <w:sz w:val="28"/>
          <w:szCs w:val="28"/>
        </w:rPr>
        <w:t xml:space="preserve">Moving Teams recordings into </w:t>
      </w:r>
      <w:r w:rsidR="00797668">
        <w:rPr>
          <w:b/>
          <w:sz w:val="28"/>
          <w:szCs w:val="28"/>
        </w:rPr>
        <w:t xml:space="preserve">your </w:t>
      </w:r>
      <w:r>
        <w:rPr>
          <w:b/>
          <w:sz w:val="28"/>
          <w:szCs w:val="28"/>
        </w:rPr>
        <w:t>Blackboard</w:t>
      </w:r>
      <w:r w:rsidR="00797668">
        <w:rPr>
          <w:b/>
          <w:sz w:val="28"/>
          <w:szCs w:val="28"/>
        </w:rPr>
        <w:t xml:space="preserve"> module or programme</w:t>
      </w:r>
    </w:p>
    <w:p w:rsidR="004F2714" w:rsidRDefault="004F2714" w:rsidP="00867CCA">
      <w:r>
        <w:rPr>
          <w:rStyle w:val="Strong"/>
          <w:i/>
          <w:iCs/>
        </w:rPr>
        <w:t xml:space="preserve">This guide shows how to </w:t>
      </w:r>
      <w:proofErr w:type="gramStart"/>
      <w:r>
        <w:rPr>
          <w:rStyle w:val="Strong"/>
          <w:i/>
          <w:iCs/>
        </w:rPr>
        <w:t>move  a</w:t>
      </w:r>
      <w:proofErr w:type="gramEnd"/>
      <w:r>
        <w:rPr>
          <w:rStyle w:val="Strong"/>
          <w:i/>
          <w:iCs/>
        </w:rPr>
        <w:t xml:space="preserve"> Teams recording to Blackboard</w:t>
      </w:r>
      <w:r>
        <w:t> </w:t>
      </w:r>
    </w:p>
    <w:p w:rsidR="0042188A" w:rsidRDefault="0042188A" w:rsidP="00867CCA">
      <w:r>
        <w:t>When you record in MS Teams your video will become available in MS Stream</w:t>
      </w:r>
    </w:p>
    <w:p w:rsidR="0042188A" w:rsidRDefault="0042188A" w:rsidP="00867CCA">
      <w:r>
        <w:rPr>
          <w:noProof/>
        </w:rPr>
        <w:drawing>
          <wp:inline distT="0" distB="0" distL="0" distR="0" wp14:anchorId="7A022B6C" wp14:editId="1F83E52A">
            <wp:extent cx="899160" cy="371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3242" cy="377209"/>
                    </a:xfrm>
                    <a:prstGeom prst="rect">
                      <a:avLst/>
                    </a:prstGeom>
                  </pic:spPr>
                </pic:pic>
              </a:graphicData>
            </a:graphic>
          </wp:inline>
        </w:drawing>
      </w:r>
    </w:p>
    <w:p w:rsidR="0042188A" w:rsidRDefault="0042188A" w:rsidP="00867CCA">
      <w:r>
        <w:t>After recording in Teams, you will also receive an email to confirm that your recording is ready in Stream. If you are already logged into O365 you can click to go directly to the video.</w:t>
      </w:r>
    </w:p>
    <w:p w:rsidR="0042188A" w:rsidRDefault="0042188A" w:rsidP="00867CCA">
      <w:r>
        <w:rPr>
          <w:noProof/>
        </w:rPr>
        <w:drawing>
          <wp:inline distT="0" distB="0" distL="0" distR="0" wp14:anchorId="54F5D818" wp14:editId="3B8447CF">
            <wp:extent cx="2337944" cy="89231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66181" cy="903092"/>
                    </a:xfrm>
                    <a:prstGeom prst="rect">
                      <a:avLst/>
                    </a:prstGeom>
                  </pic:spPr>
                </pic:pic>
              </a:graphicData>
            </a:graphic>
          </wp:inline>
        </w:drawing>
      </w:r>
    </w:p>
    <w:p w:rsidR="0042188A" w:rsidRDefault="0042188A" w:rsidP="00867CCA"/>
    <w:p w:rsidR="00D86A6F" w:rsidRPr="00D86A6F" w:rsidRDefault="00D86A6F" w:rsidP="00D86A6F">
      <w:pPr>
        <w:pStyle w:val="Heading2"/>
        <w:numPr>
          <w:ilvl w:val="0"/>
          <w:numId w:val="5"/>
        </w:numPr>
        <w:rPr>
          <w:sz w:val="28"/>
          <w:szCs w:val="28"/>
        </w:rPr>
      </w:pPr>
      <w:r>
        <w:t>Download Video from Stream</w:t>
      </w:r>
    </w:p>
    <w:p w:rsidR="0042188A" w:rsidRDefault="0042188A" w:rsidP="00D86A6F">
      <w:r>
        <w:t>Below the recording you will see some options for sharing, editing details.</w:t>
      </w:r>
    </w:p>
    <w:p w:rsidR="0042188A" w:rsidRDefault="0042188A" w:rsidP="00D86A6F">
      <w:r>
        <w:t>Click on the three dots, then Download Video</w:t>
      </w:r>
    </w:p>
    <w:p w:rsidR="00703607" w:rsidRDefault="00703607" w:rsidP="00867CCA"/>
    <w:p w:rsidR="00703607" w:rsidRDefault="00703607" w:rsidP="00867CCA">
      <w:r>
        <w:rPr>
          <w:noProof/>
        </w:rPr>
        <w:drawing>
          <wp:anchor distT="0" distB="0" distL="114300" distR="114300" simplePos="0" relativeHeight="251658240" behindDoc="0" locked="0" layoutInCell="1" allowOverlap="1" wp14:anchorId="4D248629">
            <wp:simplePos x="914400" y="5197929"/>
            <wp:positionH relativeFrom="column">
              <wp:align>left</wp:align>
            </wp:positionH>
            <wp:positionV relativeFrom="paragraph">
              <wp:align>top</wp:align>
            </wp:positionV>
            <wp:extent cx="2635795" cy="2278042"/>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35795" cy="2278042"/>
                    </a:xfrm>
                    <a:prstGeom prst="rect">
                      <a:avLst/>
                    </a:prstGeom>
                  </pic:spPr>
                </pic:pic>
              </a:graphicData>
            </a:graphic>
          </wp:anchor>
        </w:drawing>
      </w:r>
      <w:r w:rsidR="00564F55">
        <w:br w:type="textWrapping" w:clear="all"/>
      </w:r>
    </w:p>
    <w:p w:rsidR="00BF14B7" w:rsidRDefault="00BF14B7" w:rsidP="00867CCA"/>
    <w:p w:rsidR="00BF14B7" w:rsidRPr="00D86A6F" w:rsidRDefault="009A6072" w:rsidP="00D86A6F">
      <w:pPr>
        <w:pStyle w:val="Heading1"/>
        <w:numPr>
          <w:ilvl w:val="0"/>
          <w:numId w:val="5"/>
        </w:numPr>
      </w:pPr>
      <w:r w:rsidRPr="00D86A6F">
        <w:t>Uploa</w:t>
      </w:r>
      <w:r w:rsidR="00D86A6F" w:rsidRPr="00D86A6F">
        <w:t>d</w:t>
      </w:r>
      <w:r w:rsidRPr="00D86A6F">
        <w:t xml:space="preserve"> to</w:t>
      </w:r>
      <w:r w:rsidR="00BF14B7" w:rsidRPr="00D86A6F">
        <w:t xml:space="preserve"> </w:t>
      </w:r>
      <w:proofErr w:type="spellStart"/>
      <w:r w:rsidR="00BF14B7" w:rsidRPr="00D86A6F">
        <w:t>Panopto</w:t>
      </w:r>
      <w:proofErr w:type="spellEnd"/>
    </w:p>
    <w:p w:rsidR="00E209AE" w:rsidRPr="009A6072" w:rsidRDefault="009A6072" w:rsidP="00867CCA">
      <w:r w:rsidRPr="009A6072">
        <w:t xml:space="preserve">You can upload to the </w:t>
      </w:r>
      <w:proofErr w:type="spellStart"/>
      <w:r w:rsidRPr="009A6072">
        <w:t>panopto</w:t>
      </w:r>
      <w:proofErr w:type="spellEnd"/>
      <w:r w:rsidRPr="009A6072">
        <w:t xml:space="preserve"> folder for your module in a number of ways</w:t>
      </w:r>
    </w:p>
    <w:p w:rsidR="00C7553D" w:rsidRPr="009A6072" w:rsidRDefault="009A6072" w:rsidP="009A6072">
      <w:r w:rsidRPr="009A6072">
        <w:t xml:space="preserve">You can locate the appropriate folder at </w:t>
      </w:r>
      <w:hyperlink r:id="rId8" w:history="1">
        <w:r w:rsidR="00DD17B4" w:rsidRPr="009A6072">
          <w:rPr>
            <w:rStyle w:val="Hyperlink"/>
          </w:rPr>
          <w:t>http://panopto.dmu.ac.uk</w:t>
        </w:r>
      </w:hyperlink>
    </w:p>
    <w:p w:rsidR="00DD17B4" w:rsidRPr="009A6072" w:rsidRDefault="009A6072" w:rsidP="00DD17B4">
      <w:pPr>
        <w:pStyle w:val="ListParagraph"/>
      </w:pPr>
      <w:r w:rsidRPr="009A6072">
        <w:t>Or</w:t>
      </w:r>
    </w:p>
    <w:p w:rsidR="009A6072" w:rsidRPr="009A6072" w:rsidRDefault="009A6072" w:rsidP="009A6072">
      <w:r w:rsidRPr="009A6072">
        <w:t xml:space="preserve">Within your Blackboard site, locate </w:t>
      </w:r>
      <w:proofErr w:type="spellStart"/>
      <w:r w:rsidRPr="009A6072">
        <w:t>Panopto</w:t>
      </w:r>
      <w:proofErr w:type="spellEnd"/>
      <w:r w:rsidRPr="009A6072">
        <w:t xml:space="preserve"> Content</w:t>
      </w:r>
      <w:r>
        <w:t>,</w:t>
      </w:r>
      <w:r w:rsidRPr="009A6072">
        <w:t xml:space="preserve"> </w:t>
      </w:r>
      <w:r>
        <w:t>as below</w:t>
      </w:r>
    </w:p>
    <w:p w:rsidR="00E209AE" w:rsidRPr="00E209AE" w:rsidRDefault="00E209AE" w:rsidP="00E209AE">
      <w:pPr>
        <w:rPr>
          <w:b/>
        </w:rPr>
      </w:pPr>
      <w:r w:rsidRPr="00E209AE">
        <w:rPr>
          <w:b/>
          <w:noProof/>
        </w:rPr>
        <w:lastRenderedPageBreak/>
        <w:drawing>
          <wp:inline distT="0" distB="0" distL="0" distR="0">
            <wp:extent cx="2857500" cy="883920"/>
            <wp:effectExtent l="0" t="0" r="0" b="0"/>
            <wp:docPr id="13" name="Picture 13" descr="Selecting the Panopto Content too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lecting the Panopto Content too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83920"/>
                    </a:xfrm>
                    <a:prstGeom prst="rect">
                      <a:avLst/>
                    </a:prstGeom>
                    <a:noFill/>
                    <a:ln>
                      <a:noFill/>
                    </a:ln>
                  </pic:spPr>
                </pic:pic>
              </a:graphicData>
            </a:graphic>
          </wp:inline>
        </w:drawing>
      </w:r>
    </w:p>
    <w:p w:rsidR="00E209AE" w:rsidRPr="00E209AE" w:rsidRDefault="00E209AE" w:rsidP="00E209AE">
      <w:pPr>
        <w:rPr>
          <w:b/>
        </w:rPr>
      </w:pPr>
      <w:r w:rsidRPr="00E209AE">
        <w:rPr>
          <w:b/>
        </w:rPr>
        <w:t>8. Click the Create button and select Upload media.</w:t>
      </w:r>
    </w:p>
    <w:p w:rsidR="00E209AE" w:rsidRPr="00E209AE" w:rsidRDefault="00797668" w:rsidP="00E209AE">
      <w:pPr>
        <w:rPr>
          <w:b/>
        </w:rPr>
      </w:pPr>
      <w:r>
        <w:rPr>
          <w:b/>
          <w:noProof/>
        </w:rPr>
        <w:drawing>
          <wp:inline distT="0" distB="0" distL="0" distR="0">
            <wp:extent cx="1741714" cy="217714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pload Media Panopto.PNG"/>
                    <pic:cNvPicPr/>
                  </pic:nvPicPr>
                  <pic:blipFill>
                    <a:blip r:embed="rId11">
                      <a:extLst>
                        <a:ext uri="{28A0092B-C50C-407E-A947-70E740481C1C}">
                          <a14:useLocalDpi xmlns:a14="http://schemas.microsoft.com/office/drawing/2010/main" val="0"/>
                        </a:ext>
                      </a:extLst>
                    </a:blip>
                    <a:stretch>
                      <a:fillRect/>
                    </a:stretch>
                  </pic:blipFill>
                  <pic:spPr>
                    <a:xfrm>
                      <a:off x="0" y="0"/>
                      <a:ext cx="1753067" cy="2191334"/>
                    </a:xfrm>
                    <a:prstGeom prst="rect">
                      <a:avLst/>
                    </a:prstGeom>
                  </pic:spPr>
                </pic:pic>
              </a:graphicData>
            </a:graphic>
          </wp:inline>
        </w:drawing>
      </w:r>
    </w:p>
    <w:p w:rsidR="00E209AE" w:rsidRPr="000C19D6" w:rsidRDefault="00E209AE" w:rsidP="00E209AE">
      <w:r w:rsidRPr="000C19D6">
        <w:t>Either drag the downloaded video file into the grey box or click the box and browse for the downloaded .mp4* file.</w:t>
      </w:r>
    </w:p>
    <w:p w:rsidR="00E209AE" w:rsidRPr="00E209AE" w:rsidRDefault="009A6072" w:rsidP="00E209AE">
      <w:pPr>
        <w:rPr>
          <w:b/>
        </w:rPr>
      </w:pPr>
      <w:r>
        <w:rPr>
          <w:noProof/>
        </w:rPr>
        <w:drawing>
          <wp:inline distT="0" distB="0" distL="0" distR="0" wp14:anchorId="5746C5FD" wp14:editId="764166A1">
            <wp:extent cx="3224530" cy="1976302"/>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36739" cy="1983785"/>
                    </a:xfrm>
                    <a:prstGeom prst="rect">
                      <a:avLst/>
                    </a:prstGeom>
                  </pic:spPr>
                </pic:pic>
              </a:graphicData>
            </a:graphic>
          </wp:inline>
        </w:drawing>
      </w:r>
    </w:p>
    <w:p w:rsidR="00E209AE" w:rsidRPr="00797668" w:rsidRDefault="000C19D6" w:rsidP="00E209AE">
      <w:r>
        <w:t>NB:</w:t>
      </w:r>
      <w:r w:rsidR="00E209AE" w:rsidRPr="00797668">
        <w:t xml:space="preserve"> When uploading downloaded .mp4 files, please note you can drag and drop or browse for multiple files, allowing them to be uploaded in a batch </w:t>
      </w:r>
    </w:p>
    <w:p w:rsidR="007A5A0C" w:rsidRDefault="007A5A0C" w:rsidP="00867CCA">
      <w:pPr>
        <w:rPr>
          <w:b/>
        </w:rPr>
      </w:pPr>
    </w:p>
    <w:p w:rsidR="000C19D6" w:rsidRDefault="000C19D6" w:rsidP="000C19D6">
      <w:pPr>
        <w:pStyle w:val="Heading2"/>
      </w:pPr>
      <w:r>
        <w:rPr>
          <w:rStyle w:val="Strong"/>
          <w:b/>
          <w:bCs w:val="0"/>
        </w:rPr>
        <w:t> </w:t>
      </w:r>
      <w:r>
        <w:t>3)   Add your recording in Blackboard</w:t>
      </w:r>
    </w:p>
    <w:p w:rsidR="000C19D6" w:rsidRDefault="000C19D6" w:rsidP="000C19D6">
      <w:pPr>
        <w:pStyle w:val="NormalWeb"/>
      </w:pPr>
      <w:r>
        <w:t>You can now post your recording in the usual way into the ap</w:t>
      </w:r>
      <w:bookmarkStart w:id="0" w:name="_GoBack"/>
      <w:bookmarkEnd w:id="0"/>
      <w:r>
        <w:t>propriate Content Area of your Module</w:t>
      </w:r>
    </w:p>
    <w:p w:rsidR="00DD17B4" w:rsidRPr="000C19D6" w:rsidRDefault="000C19D6" w:rsidP="000C19D6">
      <w:pPr>
        <w:pStyle w:val="NormalWeb"/>
      </w:pPr>
      <w:r>
        <w:t xml:space="preserve">See </w:t>
      </w:r>
      <w:hyperlink r:id="rId13" w:history="1">
        <w:r>
          <w:rPr>
            <w:rStyle w:val="Hyperlink"/>
            <w:rFonts w:eastAsiaTheme="majorEastAsia"/>
          </w:rPr>
          <w:t>Quick Guide for adding your recording to Blackboard</w:t>
        </w:r>
      </w:hyperlink>
      <w:r>
        <w:rPr>
          <w:b/>
        </w:rPr>
        <w:t xml:space="preserve"> </w:t>
      </w:r>
    </w:p>
    <w:p w:rsidR="00DD17B4" w:rsidRPr="007A5A0C" w:rsidRDefault="00DD17B4" w:rsidP="00867CCA">
      <w:pPr>
        <w:rPr>
          <w:b/>
        </w:rPr>
      </w:pPr>
    </w:p>
    <w:sectPr w:rsidR="00DD17B4" w:rsidRPr="007A5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BAE"/>
    <w:multiLevelType w:val="hybridMultilevel"/>
    <w:tmpl w:val="C25032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1F2E5A"/>
    <w:multiLevelType w:val="hybridMultilevel"/>
    <w:tmpl w:val="DED8B4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815208"/>
    <w:multiLevelType w:val="hybridMultilevel"/>
    <w:tmpl w:val="F424BB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2E0BC3"/>
    <w:multiLevelType w:val="hybridMultilevel"/>
    <w:tmpl w:val="968261D4"/>
    <w:lvl w:ilvl="0" w:tplc="920AF9B8">
      <w:start w:val="1"/>
      <w:numFmt w:val="decimal"/>
      <w:lvlText w:val="%1)"/>
      <w:lvlJc w:val="left"/>
      <w:pPr>
        <w:ind w:left="360" w:hanging="360"/>
      </w:pPr>
      <w:rPr>
        <w:rFonts w:hint="default"/>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201329"/>
    <w:multiLevelType w:val="hybridMultilevel"/>
    <w:tmpl w:val="EEC8FF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CA"/>
    <w:rsid w:val="00046003"/>
    <w:rsid w:val="000A3416"/>
    <w:rsid w:val="000C19D6"/>
    <w:rsid w:val="000F5466"/>
    <w:rsid w:val="001A654B"/>
    <w:rsid w:val="003E51BC"/>
    <w:rsid w:val="0042188A"/>
    <w:rsid w:val="00483991"/>
    <w:rsid w:val="00496929"/>
    <w:rsid w:val="004F2714"/>
    <w:rsid w:val="00564F55"/>
    <w:rsid w:val="00703607"/>
    <w:rsid w:val="00753BCF"/>
    <w:rsid w:val="00792C80"/>
    <w:rsid w:val="00797668"/>
    <w:rsid w:val="007A5A0C"/>
    <w:rsid w:val="00867CCA"/>
    <w:rsid w:val="009A6072"/>
    <w:rsid w:val="009E6C53"/>
    <w:rsid w:val="00BF14B7"/>
    <w:rsid w:val="00C7553D"/>
    <w:rsid w:val="00CF0270"/>
    <w:rsid w:val="00D72AF1"/>
    <w:rsid w:val="00D81ACA"/>
    <w:rsid w:val="00D86A6F"/>
    <w:rsid w:val="00DD17B4"/>
    <w:rsid w:val="00E209AE"/>
    <w:rsid w:val="00F52D95"/>
    <w:rsid w:val="00FB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D753"/>
  <w15:chartTrackingRefBased/>
  <w15:docId w15:val="{6D495937-A78E-4B49-91E8-A137A0CD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A6F"/>
    <w:pPr>
      <w:keepNext/>
      <w:keepLines/>
      <w:spacing w:before="240" w:after="0"/>
      <w:outlineLvl w:val="0"/>
    </w:pPr>
    <w:rPr>
      <w:rFonts w:asciiTheme="majorHAnsi" w:eastAsiaTheme="majorEastAsia" w:hAnsiTheme="majorHAnsi"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D86A6F"/>
    <w:pPr>
      <w:keepNext/>
      <w:keepLines/>
      <w:spacing w:before="40" w:after="0"/>
      <w:outlineLvl w:val="1"/>
    </w:pPr>
    <w:rPr>
      <w:rFonts w:asciiTheme="majorHAnsi" w:eastAsiaTheme="majorEastAsia" w:hAnsiTheme="majorHAnsi" w:cstheme="majorBidi"/>
      <w:b/>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8A"/>
    <w:pPr>
      <w:ind w:left="720"/>
      <w:contextualSpacing/>
    </w:pPr>
  </w:style>
  <w:style w:type="character" w:styleId="Hyperlink">
    <w:name w:val="Hyperlink"/>
    <w:basedOn w:val="DefaultParagraphFont"/>
    <w:uiPriority w:val="99"/>
    <w:unhideWhenUsed/>
    <w:rsid w:val="00DD17B4"/>
    <w:rPr>
      <w:color w:val="0563C1" w:themeColor="hyperlink"/>
      <w:u w:val="single"/>
    </w:rPr>
  </w:style>
  <w:style w:type="character" w:styleId="UnresolvedMention">
    <w:name w:val="Unresolved Mention"/>
    <w:basedOn w:val="DefaultParagraphFont"/>
    <w:uiPriority w:val="99"/>
    <w:semiHidden/>
    <w:unhideWhenUsed/>
    <w:rsid w:val="00DD17B4"/>
    <w:rPr>
      <w:color w:val="605E5C"/>
      <w:shd w:val="clear" w:color="auto" w:fill="E1DFDD"/>
    </w:rPr>
  </w:style>
  <w:style w:type="character" w:customStyle="1" w:styleId="Heading1Char">
    <w:name w:val="Heading 1 Char"/>
    <w:basedOn w:val="DefaultParagraphFont"/>
    <w:link w:val="Heading1"/>
    <w:uiPriority w:val="9"/>
    <w:rsid w:val="00D86A6F"/>
    <w:rPr>
      <w:rFonts w:asciiTheme="majorHAnsi" w:eastAsiaTheme="majorEastAsia" w:hAnsiTheme="majorHAnsi" w:cstheme="majorBidi"/>
      <w:b/>
      <w:color w:val="1F3864" w:themeColor="accent1" w:themeShade="80"/>
      <w:sz w:val="28"/>
      <w:szCs w:val="32"/>
    </w:rPr>
  </w:style>
  <w:style w:type="character" w:customStyle="1" w:styleId="Heading2Char">
    <w:name w:val="Heading 2 Char"/>
    <w:basedOn w:val="DefaultParagraphFont"/>
    <w:link w:val="Heading2"/>
    <w:uiPriority w:val="9"/>
    <w:rsid w:val="00D86A6F"/>
    <w:rPr>
      <w:rFonts w:asciiTheme="majorHAnsi" w:eastAsiaTheme="majorEastAsia" w:hAnsiTheme="majorHAnsi" w:cstheme="majorBidi"/>
      <w:b/>
      <w:color w:val="1F3864" w:themeColor="accent1" w:themeShade="80"/>
      <w:sz w:val="26"/>
      <w:szCs w:val="26"/>
    </w:rPr>
  </w:style>
  <w:style w:type="character" w:styleId="Strong">
    <w:name w:val="Strong"/>
    <w:basedOn w:val="DefaultParagraphFont"/>
    <w:uiPriority w:val="22"/>
    <w:qFormat/>
    <w:rsid w:val="000C19D6"/>
    <w:rPr>
      <w:b/>
      <w:bCs/>
    </w:rPr>
  </w:style>
  <w:style w:type="paragraph" w:styleId="NormalWeb">
    <w:name w:val="Normal (Web)"/>
    <w:basedOn w:val="Normal"/>
    <w:uiPriority w:val="99"/>
    <w:unhideWhenUsed/>
    <w:rsid w:val="000C19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07063">
      <w:bodyDiv w:val="1"/>
      <w:marLeft w:val="0"/>
      <w:marRight w:val="0"/>
      <w:marTop w:val="0"/>
      <w:marBottom w:val="0"/>
      <w:divBdr>
        <w:top w:val="none" w:sz="0" w:space="0" w:color="auto"/>
        <w:left w:val="none" w:sz="0" w:space="0" w:color="auto"/>
        <w:bottom w:val="none" w:sz="0" w:space="0" w:color="auto"/>
        <w:right w:val="none" w:sz="0" w:space="0" w:color="auto"/>
      </w:divBdr>
    </w:div>
    <w:div w:id="1022702639">
      <w:bodyDiv w:val="1"/>
      <w:marLeft w:val="0"/>
      <w:marRight w:val="0"/>
      <w:marTop w:val="0"/>
      <w:marBottom w:val="0"/>
      <w:divBdr>
        <w:top w:val="none" w:sz="0" w:space="0" w:color="auto"/>
        <w:left w:val="none" w:sz="0" w:space="0" w:color="auto"/>
        <w:bottom w:val="none" w:sz="0" w:space="0" w:color="auto"/>
        <w:right w:val="none" w:sz="0" w:space="0" w:color="auto"/>
      </w:divBdr>
    </w:div>
    <w:div w:id="13097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opto.dmu.ac.uk" TargetMode="External"/><Relationship Id="rId13" Type="http://schemas.openxmlformats.org/officeDocument/2006/relationships/hyperlink" Target="https://celt.our.dmu.ac.uk/panopto-adding-a-recording-to-blackboard-quickguid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celt.our.dmu.ac.uk/wp-content/uploads/sites/9/2020/11/CD2.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Download Video from Stream</vt:lpstr>
      <vt:lpstr>Upload to Panopto</vt:lpstr>
      <vt:lpstr>    3)   Add your recording in Blackboard</vt:lpstr>
    </vt:vector>
  </TitlesOfParts>
  <Company>De Montfort University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Conboy</dc:creator>
  <cp:keywords/>
  <dc:description/>
  <cp:lastModifiedBy>Heather Conboy</cp:lastModifiedBy>
  <cp:revision>3</cp:revision>
  <dcterms:created xsi:type="dcterms:W3CDTF">2021-03-26T15:49:00Z</dcterms:created>
  <dcterms:modified xsi:type="dcterms:W3CDTF">2021-03-26T15:59:00Z</dcterms:modified>
</cp:coreProperties>
</file>