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0B285" w14:textId="1A7410A8" w:rsidR="00FD1DC2" w:rsidRDefault="0047589E" w:rsidP="00B15CAA">
      <w:pPr>
        <w:pStyle w:val="Heading1"/>
      </w:pPr>
      <w:r>
        <w:t>Online</w:t>
      </w:r>
      <w:bookmarkStart w:id="0" w:name="_GoBack"/>
      <w:bookmarkEnd w:id="0"/>
      <w:r w:rsidR="00BF222D" w:rsidRPr="00BF222D">
        <w:t xml:space="preserve"> Examination</w:t>
      </w:r>
      <w:r w:rsidR="00A95FFF">
        <w:t>s,</w:t>
      </w:r>
      <w:r w:rsidR="00BF222D" w:rsidRPr="00BF222D">
        <w:t xml:space="preserve"> Options</w:t>
      </w:r>
      <w:r w:rsidR="00E17976">
        <w:t xml:space="preserve"> and </w:t>
      </w:r>
      <w:r w:rsidR="00D4797E">
        <w:t>O</w:t>
      </w:r>
      <w:r w:rsidR="00E17976">
        <w:t>bservations</w:t>
      </w:r>
    </w:p>
    <w:p w14:paraId="0F31340E" w14:textId="03EF2A90" w:rsidR="00FD1DC2" w:rsidRDefault="00B15CAA" w:rsidP="00D90393">
      <w:r>
        <w:t xml:space="preserve">The options </w:t>
      </w:r>
      <w:r w:rsidR="003351C4">
        <w:t>provided</w:t>
      </w:r>
      <w:r>
        <w:t xml:space="preserve"> here represent those that are</w:t>
      </w:r>
      <w:r w:rsidR="00232FC8">
        <w:t xml:space="preserve"> readily </w:t>
      </w:r>
      <w:r w:rsidR="000A5DA1">
        <w:t>achievable</w:t>
      </w:r>
      <w:r w:rsidR="00232FC8">
        <w:t xml:space="preserve"> with the learning technologies available</w:t>
      </w:r>
      <w:r w:rsidR="00640BD0">
        <w:t xml:space="preserve"> at DMU</w:t>
      </w:r>
      <w:r w:rsidR="003351C4">
        <w:t>.  These include</w:t>
      </w:r>
      <w:r w:rsidR="002A0C16">
        <w:t xml:space="preserve"> </w:t>
      </w:r>
      <w:r w:rsidR="00C40EA2">
        <w:t xml:space="preserve">some </w:t>
      </w:r>
      <w:r w:rsidR="003351C4">
        <w:t xml:space="preserve">consideration of use cases drawn from </w:t>
      </w:r>
      <w:r w:rsidR="00232FC8">
        <w:t>across faculties.</w:t>
      </w:r>
      <w:r w:rsidR="00D90393">
        <w:t xml:space="preserve">  </w:t>
      </w:r>
    </w:p>
    <w:p w14:paraId="2402AB16" w14:textId="6662A90D" w:rsidR="000F77DA" w:rsidRDefault="00CF1B9A" w:rsidP="004E03BD">
      <w:pPr>
        <w:pStyle w:val="Heading2"/>
      </w:pPr>
      <w:r>
        <w:t xml:space="preserve">Examination using </w:t>
      </w:r>
      <w:r w:rsidR="009D2E87" w:rsidRPr="00C6030C">
        <w:t>Blackboard</w:t>
      </w:r>
      <w:r>
        <w:t xml:space="preserve"> tools</w:t>
      </w:r>
    </w:p>
    <w:p w14:paraId="398A8342" w14:textId="76FA2AFB" w:rsidR="00AB51FA" w:rsidRDefault="00AB51FA" w:rsidP="00361A6B">
      <w:pPr>
        <w:pStyle w:val="Heading3"/>
      </w:pPr>
      <w:r w:rsidRPr="00AB51FA">
        <w:t>Blackboard tests</w:t>
      </w:r>
      <w:r w:rsidR="003F5188">
        <w:t xml:space="preserve"> as examinations</w:t>
      </w:r>
    </w:p>
    <w:p w14:paraId="5AA2F3A6" w14:textId="77777777" w:rsidR="00AF7F8C" w:rsidRDefault="00F237A7" w:rsidP="003F5188">
      <w:pPr>
        <w:spacing w:after="0"/>
      </w:pPr>
      <w:r>
        <w:t>Blackboard tests allow you to manage the timing and delivery of the test process</w:t>
      </w:r>
      <w:r w:rsidR="00D71E4F">
        <w:t>.</w:t>
      </w:r>
      <w:r>
        <w:t xml:space="preserve"> </w:t>
      </w:r>
    </w:p>
    <w:p w14:paraId="28039D75" w14:textId="55A1B6AF" w:rsidR="003F5188" w:rsidRDefault="00684E5B" w:rsidP="003F5188">
      <w:pPr>
        <w:spacing w:after="0"/>
      </w:pPr>
      <w:r>
        <w:t>‘</w:t>
      </w:r>
      <w:r w:rsidR="00AF7F8C">
        <w:t>Display timing</w:t>
      </w:r>
      <w:r>
        <w:t>’</w:t>
      </w:r>
      <w:r w:rsidR="003F5188">
        <w:t xml:space="preserve"> can be employed to define the</w:t>
      </w:r>
      <w:r>
        <w:t xml:space="preserve"> time</w:t>
      </w:r>
      <w:r w:rsidR="003F5188">
        <w:t xml:space="preserve"> period for which the examination is </w:t>
      </w:r>
      <w:r w:rsidR="0095521F">
        <w:t xml:space="preserve">live and </w:t>
      </w:r>
      <w:r w:rsidR="003F5188">
        <w:t>available to students</w:t>
      </w:r>
      <w:r w:rsidR="00F00EF0">
        <w:t xml:space="preserve">, for instance a </w:t>
      </w:r>
      <w:proofErr w:type="gramStart"/>
      <w:r w:rsidR="00F00EF0">
        <w:t>24 hour</w:t>
      </w:r>
      <w:proofErr w:type="gramEnd"/>
      <w:r w:rsidR="00F00EF0">
        <w:t xml:space="preserve"> examination period</w:t>
      </w:r>
      <w:r w:rsidR="003F5188">
        <w:t>.</w:t>
      </w:r>
    </w:p>
    <w:p w14:paraId="567B1F86" w14:textId="0B027036" w:rsidR="008E27AF" w:rsidRDefault="00AF7F8C" w:rsidP="0095521F">
      <w:pPr>
        <w:spacing w:after="0"/>
      </w:pPr>
      <w:r>
        <w:t>The operation of the test within th</w:t>
      </w:r>
      <w:r w:rsidR="00684E5B">
        <w:t>is</w:t>
      </w:r>
      <w:r>
        <w:t xml:space="preserve"> </w:t>
      </w:r>
      <w:r w:rsidR="009C4D91">
        <w:t xml:space="preserve">live </w:t>
      </w:r>
      <w:r w:rsidR="00F00EF0">
        <w:t>examination</w:t>
      </w:r>
      <w:r>
        <w:t xml:space="preserve"> period can be managed </w:t>
      </w:r>
      <w:r w:rsidR="00FD115C">
        <w:t>via</w:t>
      </w:r>
      <w:r w:rsidR="008E27AF">
        <w:t xml:space="preserve"> the ‘Set timer’ option.  This can be used to give students a set number of minutes to complete and submit </w:t>
      </w:r>
      <w:r w:rsidR="00684E5B">
        <w:t>an</w:t>
      </w:r>
      <w:r w:rsidR="008E27AF">
        <w:t xml:space="preserve"> exam</w:t>
      </w:r>
      <w:r w:rsidR="00684E5B">
        <w:t>ination</w:t>
      </w:r>
      <w:r w:rsidR="00F00EF0">
        <w:t xml:space="preserve"> once started</w:t>
      </w:r>
      <w:r w:rsidR="008E27AF">
        <w:t>.</w:t>
      </w:r>
    </w:p>
    <w:p w14:paraId="0F6CE2F1" w14:textId="6A614C0B" w:rsidR="0095521F" w:rsidRDefault="008E27AF" w:rsidP="0095521F">
      <w:pPr>
        <w:spacing w:after="0"/>
      </w:pPr>
      <w:r>
        <w:t>There are additional options available that can be set for the operation of the exam:</w:t>
      </w:r>
      <w:r w:rsidR="00FD115C">
        <w:t xml:space="preserve"> </w:t>
      </w:r>
      <w:r w:rsidR="0095521F">
        <w:t xml:space="preserve">  </w:t>
      </w:r>
    </w:p>
    <w:p w14:paraId="5678109D" w14:textId="732AD5F2" w:rsidR="0095521F" w:rsidRDefault="0095521F" w:rsidP="0095521F">
      <w:pPr>
        <w:pStyle w:val="ListParagraph"/>
        <w:numPr>
          <w:ilvl w:val="0"/>
          <w:numId w:val="2"/>
        </w:numPr>
        <w:spacing w:after="0"/>
      </w:pPr>
      <w:r>
        <w:t xml:space="preserve">Force Completion: </w:t>
      </w:r>
      <w:r w:rsidR="00B07708">
        <w:t xml:space="preserve"> S</w:t>
      </w:r>
      <w:r>
        <w:t xml:space="preserve">tudents </w:t>
      </w:r>
      <w:r w:rsidR="00B07708">
        <w:t xml:space="preserve">are required </w:t>
      </w:r>
      <w:r>
        <w:t>to complete the test in one sitting</w:t>
      </w:r>
      <w:r w:rsidR="00B07708">
        <w:t>.</w:t>
      </w:r>
      <w:r>
        <w:t xml:space="preserve"> </w:t>
      </w:r>
      <w:r w:rsidR="00C8301D">
        <w:t xml:space="preserve"> </w:t>
      </w:r>
    </w:p>
    <w:p w14:paraId="2CFF98C1" w14:textId="4843FC17" w:rsidR="000D1C17" w:rsidRDefault="00C8301D" w:rsidP="000D1C17">
      <w:pPr>
        <w:pStyle w:val="ListParagraph"/>
        <w:spacing w:after="0"/>
      </w:pPr>
      <w:r>
        <w:t>M</w:t>
      </w:r>
      <w:r w:rsidR="000D1C17">
        <w:t>ultiple attempts</w:t>
      </w:r>
      <w:r w:rsidR="007F64E3">
        <w:t xml:space="preserve"> and returning to a</w:t>
      </w:r>
      <w:r w:rsidR="00EB0A80">
        <w:t xml:space="preserve"> test</w:t>
      </w:r>
      <w:r w:rsidR="000D1C17">
        <w:t xml:space="preserve"> </w:t>
      </w:r>
      <w:r w:rsidR="00EB0A80">
        <w:t>are</w:t>
      </w:r>
      <w:r w:rsidR="000D1C17">
        <w:t xml:space="preserve"> </w:t>
      </w:r>
      <w:r w:rsidR="00684E5B">
        <w:t>available</w:t>
      </w:r>
      <w:r w:rsidR="000D1C17">
        <w:t xml:space="preserve"> </w:t>
      </w:r>
      <w:r w:rsidR="00EB0A80">
        <w:t>o</w:t>
      </w:r>
      <w:r w:rsidR="000D1C17">
        <w:t>ption</w:t>
      </w:r>
      <w:r w:rsidR="00EB0A80">
        <w:t>s</w:t>
      </w:r>
      <w:r w:rsidR="00C40820">
        <w:t xml:space="preserve"> and these allow students to lose internet connection and return to the test</w:t>
      </w:r>
      <w:r>
        <w:t xml:space="preserve"> (timer continues).</w:t>
      </w:r>
    </w:p>
    <w:p w14:paraId="36AC73B2" w14:textId="4D5E8BB7" w:rsidR="006B1CCD" w:rsidRDefault="0095521F" w:rsidP="006B1CCD">
      <w:pPr>
        <w:pStyle w:val="ListParagraph"/>
        <w:numPr>
          <w:ilvl w:val="0"/>
          <w:numId w:val="2"/>
        </w:numPr>
      </w:pPr>
      <w:r>
        <w:t xml:space="preserve">Auto-Submit: </w:t>
      </w:r>
      <w:r w:rsidR="00C8301D">
        <w:t xml:space="preserve"> </w:t>
      </w:r>
      <w:r w:rsidR="007C00E9">
        <w:t xml:space="preserve">The test will be saved and submitted when the ‘set timer’ period is </w:t>
      </w:r>
      <w:r w:rsidR="00684E5B">
        <w:t>complete</w:t>
      </w:r>
      <w:r w:rsidR="00C40820">
        <w:t xml:space="preserve"> (it is recommended that students use the save and submit functions themselves)</w:t>
      </w:r>
      <w:r w:rsidR="007C00E9">
        <w:t>.</w:t>
      </w:r>
    </w:p>
    <w:p w14:paraId="59BEAB11" w14:textId="05065E56" w:rsidR="006B1CCD" w:rsidRDefault="0095521F" w:rsidP="0095521F">
      <w:pPr>
        <w:spacing w:after="0"/>
      </w:pPr>
      <w:r>
        <w:t xml:space="preserve">Note: </w:t>
      </w:r>
      <w:r w:rsidR="00C8301D">
        <w:t xml:space="preserve"> </w:t>
      </w:r>
      <w:r w:rsidR="00FA06D8">
        <w:t xml:space="preserve">Students with additional needs and disabilities who require </w:t>
      </w:r>
      <w:r>
        <w:t xml:space="preserve">more time </w:t>
      </w:r>
      <w:r w:rsidR="00FA06D8">
        <w:t xml:space="preserve">can be catered for using </w:t>
      </w:r>
      <w:r w:rsidR="00615C02">
        <w:t>the</w:t>
      </w:r>
      <w:r w:rsidR="00637D0C">
        <w:t xml:space="preserve"> </w:t>
      </w:r>
      <w:r w:rsidR="00684E5B">
        <w:t>‘</w:t>
      </w:r>
      <w:r w:rsidR="00637D0C">
        <w:t xml:space="preserve">test </w:t>
      </w:r>
      <w:r w:rsidR="00AF7F8C">
        <w:t xml:space="preserve">availability </w:t>
      </w:r>
      <w:r w:rsidR="00A4609D">
        <w:t>exception</w:t>
      </w:r>
      <w:r w:rsidR="00684E5B">
        <w:t>’</w:t>
      </w:r>
      <w:r w:rsidR="00615C02">
        <w:t xml:space="preserve"> option</w:t>
      </w:r>
      <w:r w:rsidR="00637D0C">
        <w:t>.</w:t>
      </w:r>
      <w:r w:rsidR="006B1CCD">
        <w:t xml:space="preserve">  </w:t>
      </w:r>
    </w:p>
    <w:p w14:paraId="44EC0A4B" w14:textId="738EE20C" w:rsidR="00FA06D8" w:rsidRDefault="00194B4A" w:rsidP="0095521F">
      <w:pPr>
        <w:spacing w:after="0"/>
      </w:pPr>
      <w:hyperlink r:id="rId10" w:history="1">
        <w:r w:rsidR="006B1CCD" w:rsidRPr="00A64AE9">
          <w:rPr>
            <w:rStyle w:val="Hyperlink"/>
          </w:rPr>
          <w:t>Advice and guidance for using the various Blackboard assessment tools and setting bespoke options for students with learning differences and disabilities</w:t>
        </w:r>
        <w:r w:rsidR="00A64AE9" w:rsidRPr="00A64AE9">
          <w:rPr>
            <w:rStyle w:val="Hyperlink"/>
          </w:rPr>
          <w:t xml:space="preserve"> are </w:t>
        </w:r>
        <w:r w:rsidR="006B1CCD" w:rsidRPr="00A64AE9">
          <w:rPr>
            <w:rStyle w:val="Hyperlink"/>
          </w:rPr>
          <w:t xml:space="preserve"> </w:t>
        </w:r>
      </w:hyperlink>
      <w:r w:rsidR="006B1CCD">
        <w:t xml:space="preserve"> </w:t>
      </w:r>
    </w:p>
    <w:p w14:paraId="18B93D75" w14:textId="77777777" w:rsidR="00A64AE9" w:rsidRDefault="00A64AE9" w:rsidP="00361A6B">
      <w:pPr>
        <w:pStyle w:val="Heading4"/>
      </w:pPr>
    </w:p>
    <w:p w14:paraId="1D640DCB" w14:textId="76724475" w:rsidR="00C6030C" w:rsidRDefault="003343A4" w:rsidP="00361A6B">
      <w:pPr>
        <w:pStyle w:val="Heading4"/>
      </w:pPr>
      <w:r w:rsidRPr="003343A4">
        <w:t>Blackboard t</w:t>
      </w:r>
      <w:r w:rsidR="007A3059" w:rsidRPr="003343A4">
        <w:t xml:space="preserve">ests - question options </w:t>
      </w:r>
    </w:p>
    <w:p w14:paraId="7AA0FED4" w14:textId="0BF54311" w:rsidR="008E27AF" w:rsidRDefault="008E27AF" w:rsidP="008E27AF">
      <w:pPr>
        <w:spacing w:after="0"/>
      </w:pPr>
      <w:r>
        <w:t>There are a range of question types available for use</w:t>
      </w:r>
      <w:r w:rsidR="00367F34">
        <w:t xml:space="preserve"> in the Blackboard test tool</w:t>
      </w:r>
      <w:r>
        <w:t>:</w:t>
      </w:r>
    </w:p>
    <w:p w14:paraId="020B2657" w14:textId="3D06A5FE" w:rsidR="009D2E87" w:rsidRDefault="007A3059">
      <w:r>
        <w:t xml:space="preserve">Essay, </w:t>
      </w:r>
      <w:r w:rsidR="00AC5DC9">
        <w:t xml:space="preserve">Short answer, </w:t>
      </w:r>
      <w:r>
        <w:t xml:space="preserve">File response, </w:t>
      </w:r>
      <w:proofErr w:type="gramStart"/>
      <w:r>
        <w:t>Fill</w:t>
      </w:r>
      <w:proofErr w:type="gramEnd"/>
      <w:r>
        <w:t xml:space="preserve"> in multiple blanks, Fill in the blank, Hot spot, Jumbled sentence, Matching, Multiple answer, Multiple choice, </w:t>
      </w:r>
      <w:r w:rsidR="00EF0D52">
        <w:t xml:space="preserve">Calculated formula, Calculated numeric, </w:t>
      </w:r>
      <w:r>
        <w:t xml:space="preserve">Opinion scale / Likert, </w:t>
      </w:r>
      <w:r w:rsidR="00EF0D52">
        <w:t xml:space="preserve">Either / or, </w:t>
      </w:r>
      <w:r>
        <w:t xml:space="preserve">Ordering, Quiz bowl </w:t>
      </w:r>
      <w:r w:rsidR="00AC5DC9">
        <w:t>and</w:t>
      </w:r>
      <w:r>
        <w:t xml:space="preserve"> True / False.</w:t>
      </w:r>
    </w:p>
    <w:p w14:paraId="23E4DAC4" w14:textId="6EBE014D" w:rsidR="00A64AE9" w:rsidRDefault="00B3305D" w:rsidP="007B5753">
      <w:pPr>
        <w:rPr>
          <w:rFonts w:cs="Arial"/>
        </w:rPr>
      </w:pPr>
      <w:r w:rsidRPr="00EA7027">
        <w:rPr>
          <w:rFonts w:cs="Arial"/>
          <w:b/>
        </w:rPr>
        <w:t>N</w:t>
      </w:r>
      <w:r w:rsidR="0037239D" w:rsidRPr="00EA7027">
        <w:rPr>
          <w:rFonts w:cs="Arial"/>
          <w:b/>
        </w:rPr>
        <w:t>ote</w:t>
      </w:r>
      <w:r w:rsidRPr="00EA7027">
        <w:rPr>
          <w:rFonts w:cs="Arial"/>
          <w:b/>
        </w:rPr>
        <w:t>:</w:t>
      </w:r>
      <w:r w:rsidR="0037239D">
        <w:rPr>
          <w:rFonts w:cs="Arial"/>
        </w:rPr>
        <w:t xml:space="preserve"> </w:t>
      </w:r>
      <w:r>
        <w:rPr>
          <w:rFonts w:cs="Arial"/>
        </w:rPr>
        <w:t xml:space="preserve"> F</w:t>
      </w:r>
      <w:r w:rsidR="00656FF4">
        <w:rPr>
          <w:rFonts w:cs="Arial"/>
        </w:rPr>
        <w:t xml:space="preserve">ree text </w:t>
      </w:r>
      <w:r w:rsidR="0037239D">
        <w:rPr>
          <w:rFonts w:cs="Arial"/>
        </w:rPr>
        <w:t>examination questions can be made available in Blackboard tests but completed by students (in Word</w:t>
      </w:r>
      <w:r w:rsidR="00471442">
        <w:rPr>
          <w:rFonts w:cs="Arial"/>
        </w:rPr>
        <w:t xml:space="preserve"> or other format</w:t>
      </w:r>
      <w:r w:rsidR="0037239D">
        <w:rPr>
          <w:rFonts w:cs="Arial"/>
        </w:rPr>
        <w:t xml:space="preserve">) and </w:t>
      </w:r>
      <w:r w:rsidR="008E27AF">
        <w:rPr>
          <w:rFonts w:cs="Arial"/>
        </w:rPr>
        <w:t xml:space="preserve">then uploaded into the Blackboard test – this uses the </w:t>
      </w:r>
      <w:r w:rsidR="00367F34">
        <w:rPr>
          <w:rFonts w:cs="Arial"/>
        </w:rPr>
        <w:t>‘</w:t>
      </w:r>
      <w:r w:rsidR="008E27AF">
        <w:rPr>
          <w:rFonts w:cs="Arial"/>
        </w:rPr>
        <w:t>File response</w:t>
      </w:r>
      <w:r w:rsidR="00367F34">
        <w:rPr>
          <w:rFonts w:cs="Arial"/>
        </w:rPr>
        <w:t>’</w:t>
      </w:r>
      <w:r w:rsidR="008E27AF">
        <w:rPr>
          <w:rFonts w:cs="Arial"/>
        </w:rPr>
        <w:t xml:space="preserve"> </w:t>
      </w:r>
      <w:r w:rsidR="00471442">
        <w:rPr>
          <w:rFonts w:cs="Arial"/>
        </w:rPr>
        <w:t>question type</w:t>
      </w:r>
      <w:r w:rsidR="0037239D">
        <w:rPr>
          <w:rFonts w:cs="Arial"/>
        </w:rPr>
        <w:t>.</w:t>
      </w:r>
      <w:r w:rsidR="00FA4409">
        <w:rPr>
          <w:rFonts w:cs="Arial"/>
        </w:rPr>
        <w:t xml:space="preserve">  </w:t>
      </w:r>
    </w:p>
    <w:p w14:paraId="2EBD8F64" w14:textId="1C91C7B5" w:rsidR="00F72274" w:rsidRDefault="00A64AE9" w:rsidP="007B5753">
      <w:pPr>
        <w:rPr>
          <w:rFonts w:cs="Arial"/>
        </w:rPr>
      </w:pPr>
      <w:r>
        <w:rPr>
          <w:rFonts w:cs="Arial"/>
        </w:rPr>
        <w:t>T</w:t>
      </w:r>
      <w:r w:rsidR="00FA4409">
        <w:rPr>
          <w:rFonts w:cs="Arial"/>
        </w:rPr>
        <w:t xml:space="preserve">he File response option will accept a range of file </w:t>
      </w:r>
      <w:r w:rsidR="00471442">
        <w:rPr>
          <w:rFonts w:cs="Arial"/>
        </w:rPr>
        <w:t>types</w:t>
      </w:r>
      <w:r w:rsidR="00FA3612">
        <w:rPr>
          <w:rFonts w:cs="Arial"/>
        </w:rPr>
        <w:t>.  However, s</w:t>
      </w:r>
      <w:r w:rsidR="00123C54" w:rsidRPr="00FA3612">
        <w:rPr>
          <w:rFonts w:cs="Arial"/>
        </w:rPr>
        <w:t>tudent video submissions should be used in conjunction with the DMU Replay Assignment Folder.</w:t>
      </w:r>
    </w:p>
    <w:p w14:paraId="7A2E9D87" w14:textId="6F25BC8B" w:rsidR="008E27AF" w:rsidRDefault="00194B4A" w:rsidP="008E27AF">
      <w:pPr>
        <w:rPr>
          <w:i/>
          <w:color w:val="7030A0"/>
        </w:rPr>
      </w:pPr>
      <w:hyperlink r:id="rId11" w:history="1">
        <w:r w:rsidR="008E27AF" w:rsidRPr="0007725A">
          <w:rPr>
            <w:rStyle w:val="Hyperlink"/>
          </w:rPr>
          <w:t xml:space="preserve">Advice and guidance for setting up </w:t>
        </w:r>
        <w:r w:rsidR="008E27AF">
          <w:rPr>
            <w:rStyle w:val="Hyperlink"/>
          </w:rPr>
          <w:t xml:space="preserve">a File response examination in </w:t>
        </w:r>
        <w:r w:rsidR="008E27AF" w:rsidRPr="0007725A">
          <w:rPr>
            <w:rStyle w:val="Hyperlink"/>
          </w:rPr>
          <w:t>Blackboard tests</w:t>
        </w:r>
        <w:r w:rsidR="008E27AF">
          <w:rPr>
            <w:rStyle w:val="Hyperlink"/>
          </w:rPr>
          <w:t xml:space="preserve"> </w:t>
        </w:r>
        <w:r w:rsidR="008E27AF" w:rsidRPr="0007725A">
          <w:rPr>
            <w:rStyle w:val="Hyperlink"/>
          </w:rPr>
          <w:t>can be found at this link.</w:t>
        </w:r>
      </w:hyperlink>
    </w:p>
    <w:p w14:paraId="6C359E7C" w14:textId="24A5F79E" w:rsidR="009D0496" w:rsidRDefault="00016AFA" w:rsidP="008E27AF">
      <w:r>
        <w:t>Examinations completed within the Blackboard tests tool can be marked anonymously through the Blackboard Grade Centre.</w:t>
      </w:r>
    </w:p>
    <w:p w14:paraId="1CD37C04" w14:textId="2A9025C6" w:rsidR="00123C54" w:rsidRDefault="00194B4A" w:rsidP="00123C54">
      <w:hyperlink r:id="rId12" w:history="1">
        <w:r w:rsidR="00016AFA" w:rsidRPr="00D96942">
          <w:rPr>
            <w:rStyle w:val="Hyperlink"/>
          </w:rPr>
          <w:t xml:space="preserve">Advice and guidance for using the </w:t>
        </w:r>
        <w:r w:rsidR="009D0496">
          <w:rPr>
            <w:rStyle w:val="Hyperlink"/>
          </w:rPr>
          <w:t xml:space="preserve">Blackboard </w:t>
        </w:r>
        <w:r w:rsidR="00016AFA" w:rsidRPr="00D96942">
          <w:rPr>
            <w:rStyle w:val="Hyperlink"/>
          </w:rPr>
          <w:t>Grade Centre can be found at this link.</w:t>
        </w:r>
      </w:hyperlink>
    </w:p>
    <w:p w14:paraId="30740A21" w14:textId="54979FD0" w:rsidR="007B5753" w:rsidRPr="007B5753" w:rsidRDefault="007B5753" w:rsidP="00BD5908">
      <w:r>
        <w:lastRenderedPageBreak/>
        <w:t>Test questions in Blackboard can be presented to students</w:t>
      </w:r>
      <w:r w:rsidR="00471B12">
        <w:t>:</w:t>
      </w:r>
    </w:p>
    <w:p w14:paraId="4459843E" w14:textId="606E9CB7" w:rsidR="007B5753" w:rsidRPr="009D0496" w:rsidRDefault="007B5753" w:rsidP="009D0496">
      <w:pPr>
        <w:pStyle w:val="ListParagraph"/>
        <w:numPr>
          <w:ilvl w:val="0"/>
          <w:numId w:val="2"/>
        </w:numPr>
        <w:spacing w:after="0"/>
        <w:rPr>
          <w:rFonts w:eastAsia="Times New Roman" w:cs="Arial"/>
          <w:szCs w:val="24"/>
          <w:lang w:eastAsia="en-GB"/>
        </w:rPr>
      </w:pPr>
      <w:r w:rsidRPr="009D0496">
        <w:rPr>
          <w:rFonts w:eastAsia="Times New Roman" w:cs="Arial"/>
          <w:bCs/>
          <w:szCs w:val="24"/>
          <w:bdr w:val="none" w:sz="0" w:space="0" w:color="auto" w:frame="1"/>
          <w:lang w:eastAsia="en-GB"/>
        </w:rPr>
        <w:t>All at Once</w:t>
      </w:r>
      <w:r w:rsidR="00471B12" w:rsidRPr="009D0496">
        <w:rPr>
          <w:rFonts w:eastAsia="Times New Roman" w:cs="Arial"/>
          <w:szCs w:val="24"/>
          <w:lang w:eastAsia="en-GB"/>
        </w:rPr>
        <w:t xml:space="preserve"> - Where the </w:t>
      </w:r>
      <w:r w:rsidRPr="009D0496">
        <w:rPr>
          <w:rFonts w:eastAsia="Times New Roman" w:cs="Arial"/>
          <w:szCs w:val="24"/>
          <w:lang w:eastAsia="en-GB"/>
        </w:rPr>
        <w:t xml:space="preserve">entire test </w:t>
      </w:r>
      <w:r w:rsidR="00471B12" w:rsidRPr="009D0496">
        <w:rPr>
          <w:rFonts w:eastAsia="Times New Roman" w:cs="Arial"/>
          <w:szCs w:val="24"/>
          <w:lang w:eastAsia="en-GB"/>
        </w:rPr>
        <w:t xml:space="preserve">is presented </w:t>
      </w:r>
      <w:r w:rsidRPr="009D0496">
        <w:rPr>
          <w:rFonts w:eastAsia="Times New Roman" w:cs="Arial"/>
          <w:szCs w:val="24"/>
          <w:lang w:eastAsia="en-GB"/>
        </w:rPr>
        <w:t>on one screen</w:t>
      </w:r>
      <w:r w:rsidR="00471B12" w:rsidRPr="009D0496">
        <w:rPr>
          <w:rFonts w:eastAsia="Times New Roman" w:cs="Arial"/>
          <w:szCs w:val="24"/>
          <w:lang w:eastAsia="en-GB"/>
        </w:rPr>
        <w:t>.</w:t>
      </w:r>
    </w:p>
    <w:p w14:paraId="39332926" w14:textId="37E95C8A" w:rsidR="007B5753" w:rsidRPr="009D0496" w:rsidRDefault="007B5753" w:rsidP="009D0496">
      <w:pPr>
        <w:pStyle w:val="ListParagraph"/>
        <w:numPr>
          <w:ilvl w:val="0"/>
          <w:numId w:val="2"/>
        </w:numPr>
        <w:spacing w:after="0"/>
        <w:rPr>
          <w:rFonts w:eastAsia="Times New Roman" w:cs="Arial"/>
          <w:szCs w:val="24"/>
          <w:lang w:eastAsia="en-GB"/>
        </w:rPr>
      </w:pPr>
      <w:r w:rsidRPr="009D0496">
        <w:rPr>
          <w:rFonts w:eastAsia="Times New Roman" w:cs="Arial"/>
          <w:bCs/>
          <w:szCs w:val="24"/>
          <w:bdr w:val="none" w:sz="0" w:space="0" w:color="auto" w:frame="1"/>
          <w:lang w:eastAsia="en-GB"/>
        </w:rPr>
        <w:t>One at a Time</w:t>
      </w:r>
      <w:r w:rsidR="00471B12" w:rsidRPr="009D0496">
        <w:rPr>
          <w:rFonts w:eastAsia="Times New Roman" w:cs="Arial"/>
          <w:szCs w:val="24"/>
          <w:lang w:eastAsia="en-GB"/>
        </w:rPr>
        <w:t xml:space="preserve"> - Where </w:t>
      </w:r>
      <w:r w:rsidRPr="009D0496">
        <w:rPr>
          <w:rFonts w:eastAsia="Times New Roman" w:cs="Arial"/>
          <w:szCs w:val="24"/>
          <w:lang w:eastAsia="en-GB"/>
        </w:rPr>
        <w:t>one question at a time</w:t>
      </w:r>
      <w:r w:rsidR="00471B12" w:rsidRPr="009D0496">
        <w:rPr>
          <w:rFonts w:eastAsia="Times New Roman" w:cs="Arial"/>
          <w:szCs w:val="24"/>
          <w:lang w:eastAsia="en-GB"/>
        </w:rPr>
        <w:t xml:space="preserve"> is presented.</w:t>
      </w:r>
    </w:p>
    <w:p w14:paraId="7ABE5C7C" w14:textId="411FA531" w:rsidR="007B5753" w:rsidRPr="009D0496" w:rsidRDefault="007B5753" w:rsidP="009D0496">
      <w:pPr>
        <w:pStyle w:val="ListParagraph"/>
        <w:numPr>
          <w:ilvl w:val="0"/>
          <w:numId w:val="2"/>
        </w:numPr>
        <w:spacing w:after="0"/>
        <w:rPr>
          <w:rFonts w:eastAsia="Times New Roman" w:cs="Arial"/>
          <w:szCs w:val="24"/>
          <w:lang w:eastAsia="en-GB"/>
        </w:rPr>
      </w:pPr>
      <w:r w:rsidRPr="009D0496">
        <w:rPr>
          <w:rFonts w:eastAsia="Times New Roman" w:cs="Arial"/>
          <w:bCs/>
          <w:szCs w:val="24"/>
          <w:bdr w:val="none" w:sz="0" w:space="0" w:color="auto" w:frame="1"/>
          <w:lang w:eastAsia="en-GB"/>
        </w:rPr>
        <w:t>Prohibit Backtracking</w:t>
      </w:r>
      <w:r w:rsidR="00471B12" w:rsidRPr="009D0496">
        <w:rPr>
          <w:rFonts w:eastAsia="Times New Roman" w:cs="Arial"/>
          <w:bCs/>
          <w:szCs w:val="24"/>
          <w:bdr w:val="none" w:sz="0" w:space="0" w:color="auto" w:frame="1"/>
          <w:lang w:eastAsia="en-GB"/>
        </w:rPr>
        <w:t xml:space="preserve"> - Where</w:t>
      </w:r>
      <w:r w:rsidRPr="009D0496">
        <w:rPr>
          <w:rFonts w:eastAsia="Times New Roman" w:cs="Arial"/>
          <w:szCs w:val="24"/>
          <w:lang w:eastAsia="en-GB"/>
        </w:rPr>
        <w:t xml:space="preserve"> </w:t>
      </w:r>
      <w:r w:rsidR="00471B12" w:rsidRPr="009D0496">
        <w:rPr>
          <w:rFonts w:eastAsia="Times New Roman" w:cs="Arial"/>
          <w:szCs w:val="24"/>
          <w:lang w:eastAsia="en-GB"/>
        </w:rPr>
        <w:t xml:space="preserve">the student is </w:t>
      </w:r>
      <w:r w:rsidRPr="009D0496">
        <w:rPr>
          <w:rFonts w:eastAsia="Times New Roman" w:cs="Arial"/>
          <w:szCs w:val="24"/>
          <w:lang w:eastAsia="en-GB"/>
        </w:rPr>
        <w:t>prevent</w:t>
      </w:r>
      <w:r w:rsidR="00471B12" w:rsidRPr="009D0496">
        <w:rPr>
          <w:rFonts w:eastAsia="Times New Roman" w:cs="Arial"/>
          <w:szCs w:val="24"/>
          <w:lang w:eastAsia="en-GB"/>
        </w:rPr>
        <w:t>ed from</w:t>
      </w:r>
      <w:r w:rsidRPr="009D0496">
        <w:rPr>
          <w:rFonts w:eastAsia="Times New Roman" w:cs="Arial"/>
          <w:szCs w:val="24"/>
          <w:lang w:eastAsia="en-GB"/>
        </w:rPr>
        <w:t xml:space="preserve"> changing the answer to a question that has already bee</w:t>
      </w:r>
      <w:r w:rsidR="00471B12" w:rsidRPr="009D0496">
        <w:rPr>
          <w:rFonts w:eastAsia="Times New Roman" w:cs="Arial"/>
          <w:szCs w:val="24"/>
          <w:lang w:eastAsia="en-GB"/>
        </w:rPr>
        <w:t>n</w:t>
      </w:r>
      <w:r w:rsidRPr="009D0496">
        <w:rPr>
          <w:rFonts w:eastAsia="Times New Roman" w:cs="Arial"/>
          <w:szCs w:val="24"/>
          <w:lang w:eastAsia="en-GB"/>
        </w:rPr>
        <w:t xml:space="preserve"> submitted</w:t>
      </w:r>
      <w:r w:rsidR="00471B12" w:rsidRPr="009D0496">
        <w:rPr>
          <w:rFonts w:eastAsia="Times New Roman" w:cs="Arial"/>
          <w:szCs w:val="24"/>
          <w:lang w:eastAsia="en-GB"/>
        </w:rPr>
        <w:t>.</w:t>
      </w:r>
    </w:p>
    <w:p w14:paraId="73EEFE66" w14:textId="244D1CFD" w:rsidR="007B5753" w:rsidRPr="009D0496" w:rsidRDefault="007B5753" w:rsidP="00BA26A2">
      <w:pPr>
        <w:pStyle w:val="ListParagraph"/>
        <w:numPr>
          <w:ilvl w:val="0"/>
          <w:numId w:val="2"/>
        </w:numPr>
        <w:rPr>
          <w:rFonts w:eastAsia="Times New Roman" w:cs="Arial"/>
          <w:szCs w:val="24"/>
          <w:lang w:eastAsia="en-GB"/>
        </w:rPr>
      </w:pPr>
      <w:r w:rsidRPr="009D0496">
        <w:rPr>
          <w:rFonts w:eastAsia="Times New Roman" w:cs="Arial"/>
          <w:bCs/>
          <w:szCs w:val="24"/>
          <w:bdr w:val="none" w:sz="0" w:space="0" w:color="auto" w:frame="1"/>
          <w:lang w:eastAsia="en-GB"/>
        </w:rPr>
        <w:t>Randomize Questions</w:t>
      </w:r>
      <w:r w:rsidR="00471B12" w:rsidRPr="009D0496">
        <w:rPr>
          <w:rFonts w:eastAsia="Times New Roman" w:cs="Arial"/>
          <w:szCs w:val="24"/>
          <w:lang w:eastAsia="en-GB"/>
        </w:rPr>
        <w:t xml:space="preserve"> - Where the questions are </w:t>
      </w:r>
      <w:r w:rsidRPr="009D0496">
        <w:rPr>
          <w:rFonts w:eastAsia="Times New Roman" w:cs="Arial"/>
          <w:szCs w:val="24"/>
          <w:lang w:eastAsia="en-GB"/>
        </w:rPr>
        <w:t>randomi</w:t>
      </w:r>
      <w:r w:rsidR="00471B12" w:rsidRPr="009D0496">
        <w:rPr>
          <w:rFonts w:eastAsia="Times New Roman" w:cs="Arial"/>
          <w:szCs w:val="24"/>
          <w:lang w:eastAsia="en-GB"/>
        </w:rPr>
        <w:t>s</w:t>
      </w:r>
      <w:r w:rsidRPr="009D0496">
        <w:rPr>
          <w:rFonts w:eastAsia="Times New Roman" w:cs="Arial"/>
          <w:szCs w:val="24"/>
          <w:lang w:eastAsia="en-GB"/>
        </w:rPr>
        <w:t>e</w:t>
      </w:r>
      <w:r w:rsidR="00471B12" w:rsidRPr="009D0496">
        <w:rPr>
          <w:rFonts w:eastAsia="Times New Roman" w:cs="Arial"/>
          <w:szCs w:val="24"/>
          <w:lang w:eastAsia="en-GB"/>
        </w:rPr>
        <w:t>d</w:t>
      </w:r>
      <w:r w:rsidRPr="009D0496">
        <w:rPr>
          <w:rFonts w:eastAsia="Times New Roman" w:cs="Arial"/>
          <w:szCs w:val="24"/>
          <w:lang w:eastAsia="en-GB"/>
        </w:rPr>
        <w:t xml:space="preserve"> for each test attempt</w:t>
      </w:r>
      <w:r w:rsidR="00471B12" w:rsidRPr="009D0496">
        <w:rPr>
          <w:rFonts w:eastAsia="Times New Roman" w:cs="Arial"/>
          <w:szCs w:val="24"/>
          <w:lang w:eastAsia="en-GB"/>
        </w:rPr>
        <w:t>.</w:t>
      </w:r>
    </w:p>
    <w:p w14:paraId="79916C22" w14:textId="208BF529" w:rsidR="001617D7" w:rsidRDefault="00656FF4" w:rsidP="00656FF4">
      <w:r w:rsidRPr="00EA7027">
        <w:rPr>
          <w:b/>
        </w:rPr>
        <w:t>Note:</w:t>
      </w:r>
      <w:r>
        <w:t xml:space="preserve">  </w:t>
      </w:r>
      <w:r w:rsidR="00DC783B">
        <w:t>Indicative a</w:t>
      </w:r>
      <w:r>
        <w:t xml:space="preserve">ssignment </w:t>
      </w:r>
      <w:r w:rsidR="00B50347">
        <w:t>/</w:t>
      </w:r>
      <w:r>
        <w:t xml:space="preserve"> examination mark</w:t>
      </w:r>
      <w:r w:rsidR="00A82AF0">
        <w:t>s</w:t>
      </w:r>
      <w:r>
        <w:t xml:space="preserve"> in the </w:t>
      </w:r>
      <w:r w:rsidR="00F33D4C">
        <w:t xml:space="preserve">Blackboard </w:t>
      </w:r>
      <w:r>
        <w:t xml:space="preserve">Grade Centre </w:t>
      </w:r>
      <w:r w:rsidR="00DC783B">
        <w:t xml:space="preserve">‘Total’ column </w:t>
      </w:r>
      <w:r>
        <w:t xml:space="preserve">may be accessible to students </w:t>
      </w:r>
      <w:r w:rsidR="00DC783B">
        <w:t xml:space="preserve">(before results are formally released) </w:t>
      </w:r>
      <w:r>
        <w:t>who are using the Blackboard mobile application</w:t>
      </w:r>
      <w:r w:rsidR="005024A5">
        <w:t xml:space="preserve"> or have been given access to the tools feature in Blackboard</w:t>
      </w:r>
      <w:r w:rsidR="00DC783B">
        <w:t xml:space="preserve">.  </w:t>
      </w:r>
    </w:p>
    <w:p w14:paraId="67ED1365" w14:textId="395DFB68" w:rsidR="00656FF4" w:rsidRDefault="00194B4A" w:rsidP="00656FF4">
      <w:hyperlink r:id="rId13" w:history="1">
        <w:r w:rsidR="00A168BF">
          <w:rPr>
            <w:rStyle w:val="Hyperlink"/>
          </w:rPr>
          <w:t xml:space="preserve">Guidance to support </w:t>
        </w:r>
        <w:r w:rsidR="00DC783B" w:rsidRPr="00DC783B">
          <w:rPr>
            <w:rStyle w:val="Hyperlink"/>
          </w:rPr>
          <w:t xml:space="preserve">Blackboard Grade Centre </w:t>
        </w:r>
        <w:r w:rsidR="00A168BF">
          <w:rPr>
            <w:rStyle w:val="Hyperlink"/>
          </w:rPr>
          <w:t xml:space="preserve">use and hiding the </w:t>
        </w:r>
        <w:r w:rsidR="00DC783B">
          <w:rPr>
            <w:rStyle w:val="Hyperlink"/>
          </w:rPr>
          <w:t xml:space="preserve">Total </w:t>
        </w:r>
        <w:r w:rsidR="00DC783B" w:rsidRPr="00DC783B">
          <w:rPr>
            <w:rStyle w:val="Hyperlink"/>
          </w:rPr>
          <w:t xml:space="preserve">column </w:t>
        </w:r>
        <w:r w:rsidR="001617D7">
          <w:rPr>
            <w:rStyle w:val="Hyperlink"/>
          </w:rPr>
          <w:t>is available at this link.</w:t>
        </w:r>
        <w:r w:rsidR="00DC783B" w:rsidRPr="00DC783B">
          <w:rPr>
            <w:rStyle w:val="Hyperlink"/>
          </w:rPr>
          <w:t xml:space="preserve"> </w:t>
        </w:r>
      </w:hyperlink>
      <w:r w:rsidR="002A10E2">
        <w:t xml:space="preserve"> </w:t>
      </w:r>
    </w:p>
    <w:p w14:paraId="24A7F105" w14:textId="0BDFF313" w:rsidR="001B720D" w:rsidRDefault="001B720D" w:rsidP="00361A6B">
      <w:pPr>
        <w:pStyle w:val="Heading3"/>
      </w:pPr>
      <w:r>
        <w:t>Blackboard Collaborate Ultra</w:t>
      </w:r>
    </w:p>
    <w:p w14:paraId="26D6565C" w14:textId="70934E72" w:rsidR="001B720D" w:rsidRDefault="00FA0F03" w:rsidP="001B720D">
      <w:r>
        <w:t>S</w:t>
      </w:r>
      <w:r w:rsidR="00AB51FA">
        <w:t>ynchronous virtual classrooms can be effectively used for examinations where a</w:t>
      </w:r>
      <w:r>
        <w:t xml:space="preserve"> live</w:t>
      </w:r>
      <w:r w:rsidR="00AB51FA">
        <w:t xml:space="preserve"> audio</w:t>
      </w:r>
      <w:r w:rsidR="007D04A0">
        <w:t xml:space="preserve"> and or video</w:t>
      </w:r>
      <w:r w:rsidR="00AB51FA">
        <w:t xml:space="preserve"> input is important</w:t>
      </w:r>
      <w:r>
        <w:t>, such as</w:t>
      </w:r>
      <w:r w:rsidR="00AB51FA">
        <w:t>, language and viva voce examinations</w:t>
      </w:r>
      <w:r>
        <w:t>.  These</w:t>
      </w:r>
      <w:r w:rsidR="00AB51FA">
        <w:t xml:space="preserve"> can be carried out in Collaborate breakout spaces or main rooms as required.  At present, recordings can only be undertaken in the Main Collaborate </w:t>
      </w:r>
      <w:r w:rsidR="00F33D4C">
        <w:t>room.</w:t>
      </w:r>
    </w:p>
    <w:p w14:paraId="744E0F89" w14:textId="39913B57" w:rsidR="007604C5" w:rsidRPr="00AA46CA" w:rsidRDefault="007604C5" w:rsidP="001B720D">
      <w:r w:rsidRPr="00AA46CA">
        <w:t xml:space="preserve">Recordings can be downloaded and uploaded into </w:t>
      </w:r>
      <w:r w:rsidR="00AA46CA">
        <w:t xml:space="preserve">DMU </w:t>
      </w:r>
      <w:r w:rsidRPr="00AA46CA">
        <w:t>Replay for</w:t>
      </w:r>
      <w:r w:rsidR="00AA46CA">
        <w:t xml:space="preserve"> safe</w:t>
      </w:r>
      <w:r w:rsidRPr="00AA46CA">
        <w:t xml:space="preserve"> storage. </w:t>
      </w:r>
    </w:p>
    <w:p w14:paraId="589F9755" w14:textId="129F2111" w:rsidR="00900E45" w:rsidRPr="00900E45" w:rsidRDefault="00E77B34" w:rsidP="004E03BD">
      <w:pPr>
        <w:pStyle w:val="Heading2"/>
      </w:pPr>
      <w:r>
        <w:t xml:space="preserve">Examinations using </w:t>
      </w:r>
      <w:r w:rsidR="00900E45">
        <w:t>Turnitin</w:t>
      </w:r>
    </w:p>
    <w:p w14:paraId="0F6E0ED3" w14:textId="40559566" w:rsidR="00D05DD0" w:rsidRDefault="00900E45" w:rsidP="00900E45">
      <w:r>
        <w:t>If similarity checking is required, examinations accessed via the Blackboard tests tool can be completed in</w:t>
      </w:r>
      <w:r w:rsidR="00E77B34">
        <w:t xml:space="preserve"> Microsoft</w:t>
      </w:r>
      <w:r>
        <w:t xml:space="preserve"> </w:t>
      </w:r>
      <w:r w:rsidR="00E77B34">
        <w:t>W</w:t>
      </w:r>
      <w:r>
        <w:t xml:space="preserve">ord and submitted via the Blackboard Turnitin link.  However, </w:t>
      </w:r>
      <w:r w:rsidR="00F33D4C">
        <w:t>i</w:t>
      </w:r>
      <w:r>
        <w:t>f students are to be given a large time window (</w:t>
      </w:r>
      <w:proofErr w:type="spellStart"/>
      <w:r>
        <w:t>ie</w:t>
      </w:r>
      <w:proofErr w:type="spellEnd"/>
      <w:r>
        <w:t>, 24hrs) to access the examination it will not be possible to then define a more limited time to complete any work (</w:t>
      </w:r>
      <w:proofErr w:type="spellStart"/>
      <w:r>
        <w:t>ie</w:t>
      </w:r>
      <w:proofErr w:type="spellEnd"/>
      <w:r>
        <w:t>, 2hrs).</w:t>
      </w:r>
    </w:p>
    <w:p w14:paraId="78015691" w14:textId="260C0F95" w:rsidR="00900E45" w:rsidRDefault="00F33D4C" w:rsidP="00900E45">
      <w:r>
        <w:t>It is not recommended that students submit</w:t>
      </w:r>
      <w:r w:rsidR="00C945F7">
        <w:t xml:space="preserve"> their work</w:t>
      </w:r>
      <w:r>
        <w:t xml:space="preserve"> twice</w:t>
      </w:r>
      <w:r w:rsidR="008E7D8A">
        <w:t xml:space="preserve"> through both </w:t>
      </w:r>
      <w:r>
        <w:t>Turnitin</w:t>
      </w:r>
      <w:r w:rsidR="008E7D8A">
        <w:t xml:space="preserve"> for</w:t>
      </w:r>
      <w:r>
        <w:t xml:space="preserve"> and </w:t>
      </w:r>
      <w:r w:rsidR="008E7D8A">
        <w:t xml:space="preserve">the </w:t>
      </w:r>
      <w:r>
        <w:t>Blackboard tests</w:t>
      </w:r>
      <w:r w:rsidR="008E7D8A">
        <w:t xml:space="preserve"> tool</w:t>
      </w:r>
      <w:r>
        <w:t>.</w:t>
      </w:r>
    </w:p>
    <w:p w14:paraId="2DC9C315" w14:textId="3EC6A000" w:rsidR="007604C5" w:rsidRPr="007604C5" w:rsidRDefault="00194B4A" w:rsidP="00361A6B">
      <w:pPr>
        <w:pStyle w:val="Heading3"/>
        <w:spacing w:after="240"/>
      </w:pPr>
      <w:hyperlink r:id="rId14" w:history="1">
        <w:r w:rsidR="00900E45" w:rsidRPr="00656FF4">
          <w:rPr>
            <w:rStyle w:val="Hyperlink"/>
            <w:rFonts w:cs="Arial"/>
          </w:rPr>
          <w:t>Advice and guidance for setting up assignment submissions using Turnitin is available at this link.</w:t>
        </w:r>
      </w:hyperlink>
    </w:p>
    <w:p w14:paraId="096CAC17" w14:textId="378BDF85" w:rsidR="00FA0F03" w:rsidRDefault="00FA0F03" w:rsidP="004E03BD">
      <w:pPr>
        <w:pStyle w:val="Heading2"/>
      </w:pPr>
      <w:r>
        <w:t xml:space="preserve">Examinations </w:t>
      </w:r>
      <w:r w:rsidRPr="00012A69">
        <w:t>using</w:t>
      </w:r>
      <w:r>
        <w:t xml:space="preserve"> DMU Replay</w:t>
      </w:r>
    </w:p>
    <w:p w14:paraId="60B8E8B2" w14:textId="533F9605" w:rsidR="00471B12" w:rsidRDefault="0031053E" w:rsidP="001B720D">
      <w:r>
        <w:t>Student submission folders can be set up within DMU Replay and used for students to submit examinable video and / or audio content.</w:t>
      </w:r>
      <w:r w:rsidR="00F33D4C">
        <w:t xml:space="preserve">  </w:t>
      </w:r>
    </w:p>
    <w:p w14:paraId="7EE8A37C" w14:textId="79F1C1A6" w:rsidR="00BC14A8" w:rsidRDefault="00194B4A" w:rsidP="001B720D">
      <w:hyperlink r:id="rId15" w:history="1">
        <w:r w:rsidR="00BC14A8" w:rsidRPr="00E35715">
          <w:rPr>
            <w:rStyle w:val="Hyperlink"/>
          </w:rPr>
          <w:t xml:space="preserve">Advice and guidance for setting up DMU replay folders for student submission of video and / or audio </w:t>
        </w:r>
        <w:r w:rsidR="00E35715" w:rsidRPr="00E35715">
          <w:rPr>
            <w:rStyle w:val="Hyperlink"/>
          </w:rPr>
          <w:t>is available at this link.</w:t>
        </w:r>
      </w:hyperlink>
    </w:p>
    <w:p w14:paraId="72AE742D" w14:textId="65B08924" w:rsidR="009D2E87" w:rsidRDefault="00CF1B9A" w:rsidP="004E03BD">
      <w:pPr>
        <w:pStyle w:val="Heading2"/>
      </w:pPr>
      <w:r>
        <w:t xml:space="preserve">Examinations using </w:t>
      </w:r>
      <w:r w:rsidR="009D2E87">
        <w:t>Microsoft Office applications</w:t>
      </w:r>
    </w:p>
    <w:p w14:paraId="7A7005D4" w14:textId="2DA3428A" w:rsidR="00415BB5" w:rsidRDefault="007A3CC0" w:rsidP="00BF3153">
      <w:r>
        <w:t>Microsoft</w:t>
      </w:r>
      <w:r w:rsidR="00BF3153">
        <w:t xml:space="preserve"> </w:t>
      </w:r>
      <w:r w:rsidR="00CA418C">
        <w:t>applications in Office 365</w:t>
      </w:r>
      <w:r w:rsidR="00BF3153">
        <w:t xml:space="preserve"> </w:t>
      </w:r>
      <w:r>
        <w:t xml:space="preserve">do not appear to have the level </w:t>
      </w:r>
      <w:r w:rsidR="00BF3153">
        <w:t xml:space="preserve">of functionality required to provide </w:t>
      </w:r>
      <w:r w:rsidR="00A96748">
        <w:t xml:space="preserve">a </w:t>
      </w:r>
      <w:r>
        <w:t>set examination access period and a</w:t>
      </w:r>
      <w:r w:rsidR="006749D7">
        <w:t>n additional</w:t>
      </w:r>
      <w:r>
        <w:t xml:space="preserve"> managed </w:t>
      </w:r>
      <w:r>
        <w:lastRenderedPageBreak/>
        <w:t xml:space="preserve">completion </w:t>
      </w:r>
      <w:r w:rsidR="000E1813">
        <w:t>time set</w:t>
      </w:r>
      <w:r>
        <w:t xml:space="preserve"> within </w:t>
      </w:r>
      <w:r w:rsidR="006749D7">
        <w:t xml:space="preserve">the access </w:t>
      </w:r>
      <w:r w:rsidR="000E1813">
        <w:t>period</w:t>
      </w:r>
      <w:r w:rsidR="00A96748">
        <w:t>.</w:t>
      </w:r>
      <w:r w:rsidR="006749D7">
        <w:t xml:space="preserve">  </w:t>
      </w:r>
      <w:r w:rsidR="00415BB5">
        <w:t xml:space="preserve">However, </w:t>
      </w:r>
      <w:r w:rsidR="006749D7">
        <w:t xml:space="preserve">other Microsoft application </w:t>
      </w:r>
      <w:r w:rsidR="00415BB5">
        <w:t xml:space="preserve">functionality may be appropriate to </w:t>
      </w:r>
      <w:r w:rsidR="000E1813">
        <w:t>different</w:t>
      </w:r>
      <w:r w:rsidR="00415BB5">
        <w:t xml:space="preserve"> examination techniques.</w:t>
      </w:r>
    </w:p>
    <w:p w14:paraId="29ABCB9E" w14:textId="06C497DA" w:rsidR="009D2E87" w:rsidRDefault="009D2E87" w:rsidP="00361A6B">
      <w:pPr>
        <w:pStyle w:val="Heading3"/>
      </w:pPr>
      <w:r>
        <w:t>Teams meeting</w:t>
      </w:r>
    </w:p>
    <w:p w14:paraId="34FDD73C" w14:textId="5F100008" w:rsidR="00066E5F" w:rsidRDefault="0073288F" w:rsidP="0073288F">
      <w:r>
        <w:t>Microsoft Teams meetings can be employed as a tool to enable synchronous examinations</w:t>
      </w:r>
      <w:r w:rsidR="007E473C">
        <w:t xml:space="preserve"> </w:t>
      </w:r>
      <w:r w:rsidR="007B41A4">
        <w:t xml:space="preserve">in </w:t>
      </w:r>
      <w:r w:rsidR="00F76C6A">
        <w:t xml:space="preserve">much the same way as </w:t>
      </w:r>
      <w:r w:rsidR="007E473C">
        <w:t>Blackboard Collaborate</w:t>
      </w:r>
      <w:r>
        <w:t>.  At present, a DPIA is required prior to recording</w:t>
      </w:r>
      <w:r w:rsidR="007E473C">
        <w:t xml:space="preserve"> in Teams</w:t>
      </w:r>
      <w:r>
        <w:t xml:space="preserve"> and breakout spaces are not </w:t>
      </w:r>
      <w:r w:rsidR="00F76C6A">
        <w:t>available</w:t>
      </w:r>
      <w:r>
        <w:t>.</w:t>
      </w:r>
      <w:r w:rsidR="00F76C6A">
        <w:t xml:space="preserve">  However, Teams meetings can be effectively nested to enable a smooth(</w:t>
      </w:r>
      <w:proofErr w:type="spellStart"/>
      <w:r w:rsidR="00F76C6A">
        <w:t>ish</w:t>
      </w:r>
      <w:proofErr w:type="spellEnd"/>
      <w:r w:rsidR="00F76C6A">
        <w:t xml:space="preserve">) transfer between </w:t>
      </w:r>
      <w:r w:rsidR="00F76C6A" w:rsidRPr="00BD5908">
        <w:t>spaces</w:t>
      </w:r>
      <w:r w:rsidR="00EE453A" w:rsidRPr="00BD5908">
        <w:t xml:space="preserve"> using Private Channels</w:t>
      </w:r>
      <w:r w:rsidR="00066E5F" w:rsidRPr="00BD5908">
        <w:t>.</w:t>
      </w:r>
    </w:p>
    <w:p w14:paraId="6F662B38" w14:textId="2E8B685E" w:rsidR="0073288F" w:rsidRPr="00BF222D" w:rsidRDefault="00066E5F" w:rsidP="0073288F">
      <w:r>
        <w:t>P</w:t>
      </w:r>
      <w:r w:rsidR="0073288F">
        <w:t>rior to th</w:t>
      </w:r>
      <w:r>
        <w:t xml:space="preserve">e </w:t>
      </w:r>
      <w:r w:rsidR="0073288F">
        <w:t>2021 exam period</w:t>
      </w:r>
      <w:r>
        <w:t>,</w:t>
      </w:r>
      <w:r w:rsidR="0073288F">
        <w:t xml:space="preserve"> </w:t>
      </w:r>
      <w:r w:rsidR="007E473C">
        <w:t xml:space="preserve">it is </w:t>
      </w:r>
      <w:r>
        <w:t>anticipated</w:t>
      </w:r>
      <w:r w:rsidR="007E473C">
        <w:t xml:space="preserve"> that a recording policy and process will be in place for Teams meetings and breakout spaces wil</w:t>
      </w:r>
      <w:r w:rsidR="000A3C9B">
        <w:t>l</w:t>
      </w:r>
      <w:r w:rsidR="007E473C">
        <w:t xml:space="preserve"> be </w:t>
      </w:r>
      <w:r>
        <w:t xml:space="preserve">released </w:t>
      </w:r>
      <w:r w:rsidR="007B41A4">
        <w:t xml:space="preserve">by Microsoft </w:t>
      </w:r>
      <w:r>
        <w:t xml:space="preserve">and </w:t>
      </w:r>
      <w:r w:rsidR="007B41A4">
        <w:t xml:space="preserve">will be </w:t>
      </w:r>
      <w:r w:rsidR="007E473C">
        <w:t>fully operational.</w:t>
      </w:r>
    </w:p>
    <w:p w14:paraId="101BFB85" w14:textId="77777777" w:rsidR="003343A4" w:rsidRDefault="003343A4" w:rsidP="00361A6B">
      <w:pPr>
        <w:pStyle w:val="Heading3"/>
      </w:pPr>
      <w:r>
        <w:t>Forms</w:t>
      </w:r>
    </w:p>
    <w:p w14:paraId="738D4BF7" w14:textId="1BC93755" w:rsidR="0074432B" w:rsidRDefault="00F7756D">
      <w:r>
        <w:t>The Forms quiz and survey app</w:t>
      </w:r>
      <w:r w:rsidR="00E77C9E">
        <w:t>lication</w:t>
      </w:r>
      <w:r>
        <w:t xml:space="preserve"> can be </w:t>
      </w:r>
      <w:r w:rsidR="002922B8">
        <w:t>setup for use as an</w:t>
      </w:r>
      <w:r w:rsidR="0074432B">
        <w:t xml:space="preserve"> examination by limiting its availability</w:t>
      </w:r>
      <w:r w:rsidR="00F76C6A">
        <w:t xml:space="preserve"> to </w:t>
      </w:r>
      <w:r w:rsidR="00E77C9E">
        <w:t>a specified</w:t>
      </w:r>
      <w:r w:rsidR="00F76C6A">
        <w:t xml:space="preserve"> </w:t>
      </w:r>
      <w:r w:rsidR="00E77C9E">
        <w:t>period</w:t>
      </w:r>
      <w:r w:rsidR="0074432B">
        <w:t>.</w:t>
      </w:r>
      <w:r w:rsidR="00F76C6A">
        <w:t xml:space="preserve">  This tool does not have the level of functionality seen in Blackboard tests </w:t>
      </w:r>
      <w:r w:rsidR="00E77C9E">
        <w:t xml:space="preserve">to give a completion time once started </w:t>
      </w:r>
      <w:r w:rsidR="00F76C6A">
        <w:t>or the direct links to the Blackboard Grade Centre and anonymous marking.</w:t>
      </w:r>
    </w:p>
    <w:p w14:paraId="50094460" w14:textId="3F8B9F0E" w:rsidR="009D2E87" w:rsidRDefault="0074432B">
      <w:r>
        <w:t xml:space="preserve">Note: </w:t>
      </w:r>
      <w:proofErr w:type="gramStart"/>
      <w:r>
        <w:t>the</w:t>
      </w:r>
      <w:proofErr w:type="gramEnd"/>
      <w:r>
        <w:t xml:space="preserve"> Form must be submitted by the student prior to the finish time or it will not be saved or submitted.  A separate Form will need to be generated with its own link for students who require </w:t>
      </w:r>
      <w:r w:rsidR="00066E5F">
        <w:t xml:space="preserve">a </w:t>
      </w:r>
      <w:r>
        <w:t xml:space="preserve">different examination </w:t>
      </w:r>
      <w:r w:rsidR="00066E5F">
        <w:t>time</w:t>
      </w:r>
      <w:r>
        <w:t>.</w:t>
      </w:r>
    </w:p>
    <w:p w14:paraId="2A7E7F2A" w14:textId="23F5A239" w:rsidR="004B1350" w:rsidRDefault="004B1350">
      <w:r>
        <w:t xml:space="preserve">Short answer questions have a </w:t>
      </w:r>
      <w:proofErr w:type="gramStart"/>
      <w:r>
        <w:t>4000 character</w:t>
      </w:r>
      <w:proofErr w:type="gramEnd"/>
      <w:r>
        <w:t xml:space="preserve"> limit.  Long answers have no </w:t>
      </w:r>
      <w:r w:rsidR="004C34ED">
        <w:t>pre-set</w:t>
      </w:r>
      <w:r w:rsidR="00066E5F">
        <w:t xml:space="preserve"> </w:t>
      </w:r>
      <w:r>
        <w:t>character limit.</w:t>
      </w:r>
    </w:p>
    <w:p w14:paraId="0C17B0D2" w14:textId="46347953" w:rsidR="009D2E87" w:rsidRDefault="00EF4A2D" w:rsidP="00361A6B">
      <w:pPr>
        <w:pStyle w:val="Heading3"/>
      </w:pPr>
      <w:r>
        <w:t>Teams assignments</w:t>
      </w:r>
    </w:p>
    <w:p w14:paraId="1F0FF8DB" w14:textId="3AAA4ED2" w:rsidR="009D2E87" w:rsidRDefault="00066E5F">
      <w:r>
        <w:t xml:space="preserve">Within a </w:t>
      </w:r>
      <w:r w:rsidR="00622780">
        <w:t xml:space="preserve">Class </w:t>
      </w:r>
      <w:r>
        <w:t>Team it is possible to set up student assignments but these do not include sufficient options to limit completion times beyond the access window.</w:t>
      </w:r>
      <w:r w:rsidR="00EE453A">
        <w:t xml:space="preserve"> </w:t>
      </w:r>
      <w:r w:rsidR="00EA555D">
        <w:t>Turnitin can be integrated with the Teams tool – note that this represents a separate instance</w:t>
      </w:r>
      <w:r w:rsidR="007B41A4">
        <w:t xml:space="preserve"> of Turnitin</w:t>
      </w:r>
      <w:r w:rsidR="00EA555D">
        <w:t xml:space="preserve"> to that associated with Blackboard.</w:t>
      </w:r>
    </w:p>
    <w:p w14:paraId="66C9AA15" w14:textId="5EFDEFBB" w:rsidR="007A3CC0" w:rsidRDefault="007A3CC0" w:rsidP="004E03BD">
      <w:pPr>
        <w:pStyle w:val="Heading2"/>
      </w:pPr>
      <w:r>
        <w:t>Proctored examinations</w:t>
      </w:r>
    </w:p>
    <w:p w14:paraId="3E1AD759" w14:textId="77777777" w:rsidR="00EB7450" w:rsidRDefault="007A3CC0" w:rsidP="00EB7450">
      <w:r>
        <w:t xml:space="preserve">Proctored examinations are being considered </w:t>
      </w:r>
      <w:r w:rsidR="00FC3428">
        <w:t>separately but we are confident that they can operate within</w:t>
      </w:r>
      <w:r w:rsidR="003B1E62">
        <w:t xml:space="preserve"> </w:t>
      </w:r>
      <w:r w:rsidR="00FC3428">
        <w:t xml:space="preserve">the Blackboard </w:t>
      </w:r>
      <w:r w:rsidR="00753D85">
        <w:t xml:space="preserve">test </w:t>
      </w:r>
      <w:r w:rsidR="00FC3428">
        <w:t>environment.</w:t>
      </w:r>
      <w:r w:rsidR="00EB7450" w:rsidRPr="00EB7450">
        <w:t xml:space="preserve"> </w:t>
      </w:r>
    </w:p>
    <w:p w14:paraId="55A6D015" w14:textId="77777777" w:rsidR="00EB7450" w:rsidRDefault="00EB7450" w:rsidP="00361A6B">
      <w:pPr>
        <w:pStyle w:val="Heading3"/>
      </w:pPr>
    </w:p>
    <w:p w14:paraId="16E93BF8" w14:textId="26C45969" w:rsidR="00EB7450" w:rsidRPr="00137E9D" w:rsidRDefault="00EB7450" w:rsidP="00EB7450">
      <w:pPr>
        <w:pStyle w:val="Heading2"/>
      </w:pPr>
      <w:r w:rsidRPr="00137E9D">
        <w:t>Online exams – notes and issues.</w:t>
      </w:r>
    </w:p>
    <w:p w14:paraId="28C07E70" w14:textId="1910ED43" w:rsidR="000E107A" w:rsidRPr="008E478B" w:rsidRDefault="00EB7450" w:rsidP="00D177D3">
      <w:pPr>
        <w:pStyle w:val="ListParagraph"/>
        <w:numPr>
          <w:ilvl w:val="0"/>
          <w:numId w:val="3"/>
        </w:numPr>
        <w:spacing w:after="0"/>
        <w:ind w:left="714" w:hanging="357"/>
        <w:contextualSpacing w:val="0"/>
        <w:rPr>
          <w:rFonts w:cs="Arial"/>
          <w:szCs w:val="24"/>
        </w:rPr>
      </w:pPr>
      <w:r w:rsidRPr="00A1361A">
        <w:rPr>
          <w:rFonts w:cs="Arial"/>
          <w:szCs w:val="24"/>
        </w:rPr>
        <w:t xml:space="preserve">It is advisable to provide an opportunity for students to do a brief practice exam. </w:t>
      </w:r>
      <w:r w:rsidR="000D6466">
        <w:rPr>
          <w:rFonts w:cs="Arial"/>
          <w:szCs w:val="24"/>
        </w:rPr>
        <w:t xml:space="preserve"> </w:t>
      </w:r>
      <w:r w:rsidRPr="00A1361A">
        <w:rPr>
          <w:rFonts w:cs="Arial"/>
          <w:szCs w:val="24"/>
        </w:rPr>
        <w:t xml:space="preserve">It will help to </w:t>
      </w:r>
      <w:r w:rsidR="000D6466">
        <w:rPr>
          <w:rFonts w:cs="Arial"/>
          <w:szCs w:val="24"/>
        </w:rPr>
        <w:t xml:space="preserve">develop </w:t>
      </w:r>
      <w:r w:rsidRPr="00A1361A">
        <w:rPr>
          <w:rFonts w:cs="Arial"/>
          <w:szCs w:val="24"/>
        </w:rPr>
        <w:t>familiar</w:t>
      </w:r>
      <w:r w:rsidR="000D6466">
        <w:rPr>
          <w:rFonts w:cs="Arial"/>
          <w:szCs w:val="24"/>
        </w:rPr>
        <w:t>ity</w:t>
      </w:r>
      <w:r w:rsidRPr="00A1361A">
        <w:rPr>
          <w:rFonts w:cs="Arial"/>
          <w:szCs w:val="24"/>
        </w:rPr>
        <w:t xml:space="preserve"> with the process</w:t>
      </w:r>
      <w:r>
        <w:rPr>
          <w:rFonts w:cs="Arial"/>
          <w:szCs w:val="24"/>
        </w:rPr>
        <w:t>e</w:t>
      </w:r>
      <w:r w:rsidRPr="00A1361A">
        <w:rPr>
          <w:rFonts w:cs="Arial"/>
          <w:szCs w:val="24"/>
        </w:rPr>
        <w:t>s, and will identify students who may have technical issues.</w:t>
      </w:r>
    </w:p>
    <w:p w14:paraId="2B37A1F0" w14:textId="6A95288C" w:rsidR="00EB7450" w:rsidRPr="008E478B" w:rsidRDefault="005043FA" w:rsidP="00D177D3">
      <w:pPr>
        <w:pStyle w:val="ListParagraph"/>
        <w:numPr>
          <w:ilvl w:val="0"/>
          <w:numId w:val="3"/>
        </w:numPr>
        <w:spacing w:before="240"/>
        <w:ind w:left="714" w:hanging="357"/>
        <w:contextualSpacing w:val="0"/>
        <w:rPr>
          <w:color w:val="FF0000"/>
        </w:rPr>
      </w:pPr>
      <w:r w:rsidRPr="00A75846">
        <w:t xml:space="preserve">It is inevitable that students will have questions (technical and otherwise) during the live </w:t>
      </w:r>
      <w:r w:rsidR="005A53AD" w:rsidRPr="00A75846">
        <w:t xml:space="preserve">examination </w:t>
      </w:r>
      <w:r w:rsidRPr="00A75846">
        <w:t xml:space="preserve">period and will need some support / technical </w:t>
      </w:r>
      <w:r w:rsidR="005A53AD" w:rsidRPr="00A75846">
        <w:t>guidance (</w:t>
      </w:r>
      <w:r w:rsidRPr="00A75846">
        <w:t>invigilation</w:t>
      </w:r>
      <w:r w:rsidR="005A53AD" w:rsidRPr="00A75846">
        <w:t>)</w:t>
      </w:r>
      <w:r w:rsidRPr="00A75846">
        <w:t xml:space="preserve">. </w:t>
      </w:r>
      <w:r w:rsidR="005A53AD" w:rsidRPr="00A75846">
        <w:t xml:space="preserve"> There will need to be a clearly defined contact process available for students during</w:t>
      </w:r>
      <w:r w:rsidRPr="00A75846">
        <w:t xml:space="preserve"> </w:t>
      </w:r>
      <w:r w:rsidR="005A53AD" w:rsidRPr="00A75846">
        <w:t>the live</w:t>
      </w:r>
      <w:r w:rsidR="000D6466">
        <w:t xml:space="preserve"> (potentially 24 hour)</w:t>
      </w:r>
      <w:r w:rsidR="005A53AD" w:rsidRPr="00A75846">
        <w:t xml:space="preserve"> examination period.  </w:t>
      </w:r>
    </w:p>
    <w:p w14:paraId="57691619" w14:textId="4B92DEF6" w:rsidR="00EB7450" w:rsidRPr="008E478B" w:rsidRDefault="00EB7450" w:rsidP="00D177D3">
      <w:pPr>
        <w:pStyle w:val="ListParagraph"/>
        <w:numPr>
          <w:ilvl w:val="0"/>
          <w:numId w:val="3"/>
        </w:numPr>
        <w:spacing w:before="240"/>
        <w:ind w:left="714" w:hanging="357"/>
        <w:contextualSpacing w:val="0"/>
        <w:rPr>
          <w:rFonts w:cs="Arial"/>
          <w:szCs w:val="24"/>
        </w:rPr>
      </w:pPr>
      <w:r w:rsidRPr="00A1361A">
        <w:rPr>
          <w:rFonts w:cs="Arial"/>
          <w:szCs w:val="24"/>
        </w:rPr>
        <w:lastRenderedPageBreak/>
        <w:t>Online tests in Blackboard cannot be used for closed book exams. It is not possible to lock down the browser so that students can only access the Blackboard test. This means they will be able to ‘Google’ their answers. However, the use of a timed exam can mitigate against a student spending too much time searching for answers, but it doesn't prevent this possibility.</w:t>
      </w:r>
    </w:p>
    <w:p w14:paraId="084B249E" w14:textId="1347C701" w:rsidR="00EB7450" w:rsidRPr="008E478B" w:rsidRDefault="000E7D67" w:rsidP="00D177D3">
      <w:pPr>
        <w:pStyle w:val="ListParagraph"/>
        <w:numPr>
          <w:ilvl w:val="0"/>
          <w:numId w:val="3"/>
        </w:numPr>
        <w:spacing w:before="240"/>
        <w:ind w:left="714" w:hanging="357"/>
        <w:contextualSpacing w:val="0"/>
        <w:rPr>
          <w:rFonts w:cs="Arial"/>
          <w:szCs w:val="24"/>
        </w:rPr>
      </w:pPr>
      <w:r>
        <w:rPr>
          <w:rFonts w:cs="Arial"/>
          <w:szCs w:val="24"/>
        </w:rPr>
        <w:t>I</w:t>
      </w:r>
      <w:r w:rsidRPr="00A1361A">
        <w:rPr>
          <w:rFonts w:cs="Arial"/>
          <w:szCs w:val="24"/>
        </w:rPr>
        <w:t>f exam start times are staggered</w:t>
      </w:r>
      <w:r>
        <w:rPr>
          <w:rFonts w:cs="Arial"/>
          <w:szCs w:val="24"/>
        </w:rPr>
        <w:t xml:space="preserve"> or available within a </w:t>
      </w:r>
      <w:proofErr w:type="gramStart"/>
      <w:r>
        <w:rPr>
          <w:rFonts w:cs="Arial"/>
          <w:szCs w:val="24"/>
        </w:rPr>
        <w:t>24 hr</w:t>
      </w:r>
      <w:proofErr w:type="gramEnd"/>
      <w:r>
        <w:rPr>
          <w:rFonts w:cs="Arial"/>
          <w:szCs w:val="24"/>
        </w:rPr>
        <w:t xml:space="preserve"> period, </w:t>
      </w:r>
      <w:r w:rsidR="00DA022B">
        <w:rPr>
          <w:rFonts w:cs="Arial"/>
          <w:szCs w:val="24"/>
        </w:rPr>
        <w:t xml:space="preserve">avoid setting </w:t>
      </w:r>
      <w:r w:rsidR="00EB7450" w:rsidRPr="00A1361A">
        <w:rPr>
          <w:rFonts w:cs="Arial"/>
          <w:szCs w:val="24"/>
        </w:rPr>
        <w:t xml:space="preserve">up </w:t>
      </w:r>
      <w:r w:rsidR="002738DD">
        <w:rPr>
          <w:rFonts w:cs="Arial"/>
          <w:szCs w:val="24"/>
        </w:rPr>
        <w:t>tests</w:t>
      </w:r>
      <w:r w:rsidR="00EB7450" w:rsidRPr="00A1361A">
        <w:rPr>
          <w:rFonts w:cs="Arial"/>
          <w:szCs w:val="24"/>
        </w:rPr>
        <w:t xml:space="preserve"> in a way that gives </w:t>
      </w:r>
      <w:r>
        <w:rPr>
          <w:rFonts w:cs="Arial"/>
          <w:szCs w:val="24"/>
        </w:rPr>
        <w:t xml:space="preserve">automatic </w:t>
      </w:r>
      <w:r w:rsidR="00EB7450" w:rsidRPr="00A1361A">
        <w:rPr>
          <w:rFonts w:cs="Arial"/>
          <w:szCs w:val="24"/>
        </w:rPr>
        <w:t xml:space="preserve">feedback (such as showing all the correct answers) to students </w:t>
      </w:r>
      <w:r>
        <w:rPr>
          <w:rFonts w:cs="Arial"/>
          <w:szCs w:val="24"/>
        </w:rPr>
        <w:t xml:space="preserve">after submission. </w:t>
      </w:r>
    </w:p>
    <w:p w14:paraId="346C9BBD" w14:textId="49343A21" w:rsidR="00EB7450" w:rsidRPr="008E478B" w:rsidRDefault="00EB7450" w:rsidP="00D177D3">
      <w:pPr>
        <w:pStyle w:val="ListParagraph"/>
        <w:numPr>
          <w:ilvl w:val="0"/>
          <w:numId w:val="3"/>
        </w:numPr>
        <w:spacing w:before="240"/>
        <w:ind w:left="714" w:hanging="357"/>
        <w:contextualSpacing w:val="0"/>
        <w:rPr>
          <w:rFonts w:cs="Arial"/>
          <w:szCs w:val="24"/>
        </w:rPr>
      </w:pPr>
      <w:r w:rsidRPr="00A1361A">
        <w:rPr>
          <w:rFonts w:cs="Arial"/>
          <w:szCs w:val="24"/>
        </w:rPr>
        <w:t>The use of Random question pools can be useful, particularly to discourage potential post-exam sharing of questions/answers to students yet to take the exam. Staff must ensure though that any randomised combination of questions will be the same level of difficulty for any student</w:t>
      </w:r>
      <w:r w:rsidR="00870918">
        <w:rPr>
          <w:rFonts w:cs="Arial"/>
          <w:szCs w:val="24"/>
        </w:rPr>
        <w:t xml:space="preserve"> and that specific groupings of questions are not separated</w:t>
      </w:r>
      <w:r w:rsidR="002738DD">
        <w:rPr>
          <w:rFonts w:cs="Arial"/>
          <w:szCs w:val="24"/>
        </w:rPr>
        <w:t xml:space="preserve"> during randomisation</w:t>
      </w:r>
      <w:r w:rsidRPr="00A1361A">
        <w:rPr>
          <w:rFonts w:cs="Arial"/>
          <w:szCs w:val="24"/>
        </w:rPr>
        <w:t>.</w:t>
      </w:r>
    </w:p>
    <w:p w14:paraId="76838176" w14:textId="406A1467" w:rsidR="007A3CC0" w:rsidRDefault="00EB7450" w:rsidP="00D177D3">
      <w:pPr>
        <w:pStyle w:val="ListParagraph"/>
        <w:numPr>
          <w:ilvl w:val="0"/>
          <w:numId w:val="3"/>
        </w:numPr>
        <w:spacing w:before="240"/>
        <w:ind w:left="714" w:hanging="357"/>
        <w:contextualSpacing w:val="0"/>
        <w:rPr>
          <w:rFonts w:cs="Arial"/>
          <w:szCs w:val="24"/>
        </w:rPr>
      </w:pPr>
      <w:r>
        <w:rPr>
          <w:rFonts w:cs="Arial"/>
          <w:szCs w:val="24"/>
        </w:rPr>
        <w:t xml:space="preserve">When giving certain students extra time on a timed exam, the total time allowed for each student must be entered. E.g. a </w:t>
      </w:r>
      <w:proofErr w:type="gramStart"/>
      <w:r>
        <w:rPr>
          <w:rFonts w:cs="Arial"/>
          <w:szCs w:val="24"/>
        </w:rPr>
        <w:t>60 minute</w:t>
      </w:r>
      <w:proofErr w:type="gramEnd"/>
      <w:r>
        <w:rPr>
          <w:rFonts w:cs="Arial"/>
          <w:szCs w:val="24"/>
        </w:rPr>
        <w:t xml:space="preserve"> exam with three students being given an extra 15 mins. The timer for each </w:t>
      </w:r>
      <w:r w:rsidR="00EA70E0">
        <w:rPr>
          <w:rFonts w:cs="Arial"/>
          <w:szCs w:val="24"/>
        </w:rPr>
        <w:t xml:space="preserve">of these students </w:t>
      </w:r>
      <w:r>
        <w:rPr>
          <w:rFonts w:cs="Arial"/>
          <w:szCs w:val="24"/>
        </w:rPr>
        <w:t>will be set at 75mins.</w:t>
      </w:r>
    </w:p>
    <w:p w14:paraId="0E6F0392" w14:textId="350B2169" w:rsidR="008E478B" w:rsidRDefault="008E478B" w:rsidP="008E478B">
      <w:pPr>
        <w:pStyle w:val="ListParagraph"/>
        <w:rPr>
          <w:rFonts w:cs="Arial"/>
          <w:szCs w:val="24"/>
        </w:rPr>
      </w:pPr>
    </w:p>
    <w:p w14:paraId="070D8BCB" w14:textId="2DB8ABA3" w:rsidR="00785AC5" w:rsidRDefault="00785AC5" w:rsidP="008E478B">
      <w:pPr>
        <w:pStyle w:val="ListParagraph"/>
        <w:rPr>
          <w:rFonts w:cs="Arial"/>
          <w:szCs w:val="24"/>
        </w:rPr>
      </w:pPr>
    </w:p>
    <w:p w14:paraId="209D4B3B" w14:textId="17CF6D64" w:rsidR="00785AC5" w:rsidRDefault="00785AC5" w:rsidP="008E478B">
      <w:pPr>
        <w:pStyle w:val="ListParagraph"/>
        <w:rPr>
          <w:rFonts w:cs="Arial"/>
          <w:szCs w:val="24"/>
        </w:rPr>
      </w:pPr>
      <w:r>
        <w:rPr>
          <w:rFonts w:cs="Arial"/>
          <w:szCs w:val="24"/>
        </w:rPr>
        <w:t>Neil Stokes</w:t>
      </w:r>
    </w:p>
    <w:p w14:paraId="0BA463B5" w14:textId="291F6ECD" w:rsidR="00785AC5" w:rsidRDefault="00785AC5" w:rsidP="008E478B">
      <w:pPr>
        <w:pStyle w:val="ListParagraph"/>
        <w:rPr>
          <w:rFonts w:cs="Arial"/>
          <w:szCs w:val="24"/>
        </w:rPr>
      </w:pPr>
      <w:r>
        <w:rPr>
          <w:rFonts w:cs="Arial"/>
          <w:szCs w:val="24"/>
        </w:rPr>
        <w:t>Head of Digital Learning and Teaching</w:t>
      </w:r>
    </w:p>
    <w:p w14:paraId="35EA7D13" w14:textId="0E592128" w:rsidR="00785AC5" w:rsidRPr="008E478B" w:rsidRDefault="00785AC5" w:rsidP="008E478B">
      <w:pPr>
        <w:pStyle w:val="ListParagraph"/>
        <w:rPr>
          <w:rFonts w:cs="Arial"/>
          <w:szCs w:val="24"/>
        </w:rPr>
      </w:pPr>
      <w:r>
        <w:rPr>
          <w:rFonts w:cs="Arial"/>
          <w:szCs w:val="24"/>
        </w:rPr>
        <w:t>05/11/2020</w:t>
      </w:r>
    </w:p>
    <w:sectPr w:rsidR="00785AC5" w:rsidRPr="008E478B" w:rsidSect="00797296">
      <w:headerReference w:type="default" r:id="rId16"/>
      <w:footerReference w:type="default" r:id="rId17"/>
      <w:pgSz w:w="11906" w:h="16838"/>
      <w:pgMar w:top="1440" w:right="1440" w:bottom="1440" w:left="1440"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B06BF" w14:textId="77777777" w:rsidR="00E01306" w:rsidRDefault="00E01306" w:rsidP="002A2A45">
      <w:pPr>
        <w:spacing w:after="0" w:line="240" w:lineRule="auto"/>
      </w:pPr>
      <w:r>
        <w:separator/>
      </w:r>
    </w:p>
  </w:endnote>
  <w:endnote w:type="continuationSeparator" w:id="0">
    <w:p w14:paraId="4E7465B9" w14:textId="77777777" w:rsidR="00E01306" w:rsidRDefault="00E01306" w:rsidP="002A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781682"/>
      <w:docPartObj>
        <w:docPartGallery w:val="Page Numbers (Bottom of Page)"/>
        <w:docPartUnique/>
      </w:docPartObj>
    </w:sdtPr>
    <w:sdtEndPr>
      <w:rPr>
        <w:noProof/>
      </w:rPr>
    </w:sdtEndPr>
    <w:sdtContent>
      <w:p w14:paraId="7757F8B4" w14:textId="14C331AA" w:rsidR="00797296" w:rsidRDefault="007972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4A185D" w14:textId="77777777" w:rsidR="00797296" w:rsidRDefault="00797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EB0A2" w14:textId="77777777" w:rsidR="00E01306" w:rsidRDefault="00E01306" w:rsidP="002A2A45">
      <w:pPr>
        <w:spacing w:after="0" w:line="240" w:lineRule="auto"/>
      </w:pPr>
      <w:r>
        <w:separator/>
      </w:r>
    </w:p>
  </w:footnote>
  <w:footnote w:type="continuationSeparator" w:id="0">
    <w:p w14:paraId="63B217A0" w14:textId="77777777" w:rsidR="00E01306" w:rsidRDefault="00E01306" w:rsidP="002A2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E96A" w14:textId="375432BC" w:rsidR="002A2A45" w:rsidRPr="002A2A45" w:rsidRDefault="002A2A45">
    <w:pPr>
      <w:pStyle w:val="Header"/>
      <w:rPr>
        <w:b/>
      </w:rPr>
    </w:pPr>
    <w:r>
      <w:rPr>
        <w:b/>
      </w:rPr>
      <w:t>V</w:t>
    </w:r>
    <w:r w:rsidR="007B05BC">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37A79"/>
    <w:multiLevelType w:val="multilevel"/>
    <w:tmpl w:val="9958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81D60"/>
    <w:multiLevelType w:val="hybridMultilevel"/>
    <w:tmpl w:val="18EE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647FE2"/>
    <w:multiLevelType w:val="hybridMultilevel"/>
    <w:tmpl w:val="213AF3C4"/>
    <w:lvl w:ilvl="0" w:tplc="CBC263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87"/>
    <w:rsid w:val="00012A69"/>
    <w:rsid w:val="00016AFA"/>
    <w:rsid w:val="00062FBF"/>
    <w:rsid w:val="00066E5F"/>
    <w:rsid w:val="0007725A"/>
    <w:rsid w:val="000965BA"/>
    <w:rsid w:val="000A3C9B"/>
    <w:rsid w:val="000A5DA1"/>
    <w:rsid w:val="000D1C17"/>
    <w:rsid w:val="000D6466"/>
    <w:rsid w:val="000D7A79"/>
    <w:rsid w:val="000E107A"/>
    <w:rsid w:val="000E1813"/>
    <w:rsid w:val="000E7D67"/>
    <w:rsid w:val="000F77DA"/>
    <w:rsid w:val="00123C54"/>
    <w:rsid w:val="001617D7"/>
    <w:rsid w:val="00170B13"/>
    <w:rsid w:val="001718A3"/>
    <w:rsid w:val="001B4EE0"/>
    <w:rsid w:val="001B720D"/>
    <w:rsid w:val="001C1AA8"/>
    <w:rsid w:val="00232FC8"/>
    <w:rsid w:val="002738DD"/>
    <w:rsid w:val="00287FCA"/>
    <w:rsid w:val="002922B8"/>
    <w:rsid w:val="00295258"/>
    <w:rsid w:val="002A0C16"/>
    <w:rsid w:val="002A10E2"/>
    <w:rsid w:val="002A2A45"/>
    <w:rsid w:val="00306391"/>
    <w:rsid w:val="0031053E"/>
    <w:rsid w:val="0032783A"/>
    <w:rsid w:val="003343A4"/>
    <w:rsid w:val="003351C4"/>
    <w:rsid w:val="00361A6B"/>
    <w:rsid w:val="00367F34"/>
    <w:rsid w:val="0037239D"/>
    <w:rsid w:val="00384563"/>
    <w:rsid w:val="003879E4"/>
    <w:rsid w:val="003B1E62"/>
    <w:rsid w:val="003F5188"/>
    <w:rsid w:val="00415BB5"/>
    <w:rsid w:val="004469CD"/>
    <w:rsid w:val="00463E89"/>
    <w:rsid w:val="004673E4"/>
    <w:rsid w:val="00471442"/>
    <w:rsid w:val="00471B12"/>
    <w:rsid w:val="0047589E"/>
    <w:rsid w:val="004758C5"/>
    <w:rsid w:val="004A0E2A"/>
    <w:rsid w:val="004B0FBE"/>
    <w:rsid w:val="004B1350"/>
    <w:rsid w:val="004B7336"/>
    <w:rsid w:val="004C34ED"/>
    <w:rsid w:val="004E03BD"/>
    <w:rsid w:val="005024A5"/>
    <w:rsid w:val="005043FA"/>
    <w:rsid w:val="005122C0"/>
    <w:rsid w:val="005142B0"/>
    <w:rsid w:val="0051741F"/>
    <w:rsid w:val="00523065"/>
    <w:rsid w:val="00545EE5"/>
    <w:rsid w:val="005A4127"/>
    <w:rsid w:val="005A53AD"/>
    <w:rsid w:val="005A7F83"/>
    <w:rsid w:val="005C4506"/>
    <w:rsid w:val="005F2149"/>
    <w:rsid w:val="00615C02"/>
    <w:rsid w:val="00622780"/>
    <w:rsid w:val="00637D0C"/>
    <w:rsid w:val="00640BD0"/>
    <w:rsid w:val="00656FF4"/>
    <w:rsid w:val="00664167"/>
    <w:rsid w:val="006749D7"/>
    <w:rsid w:val="00684E5B"/>
    <w:rsid w:val="006A20C6"/>
    <w:rsid w:val="006B1CCD"/>
    <w:rsid w:val="006C74ED"/>
    <w:rsid w:val="0073288F"/>
    <w:rsid w:val="0074432B"/>
    <w:rsid w:val="00753D85"/>
    <w:rsid w:val="007604C5"/>
    <w:rsid w:val="00785AC5"/>
    <w:rsid w:val="00797296"/>
    <w:rsid w:val="007A3059"/>
    <w:rsid w:val="007A3CC0"/>
    <w:rsid w:val="007A45E2"/>
    <w:rsid w:val="007A630B"/>
    <w:rsid w:val="007B05BC"/>
    <w:rsid w:val="007B41A4"/>
    <w:rsid w:val="007B5753"/>
    <w:rsid w:val="007C00E9"/>
    <w:rsid w:val="007D04A0"/>
    <w:rsid w:val="007E473C"/>
    <w:rsid w:val="007F64E3"/>
    <w:rsid w:val="0082631E"/>
    <w:rsid w:val="00842D9C"/>
    <w:rsid w:val="00843E45"/>
    <w:rsid w:val="00870918"/>
    <w:rsid w:val="008A3A1B"/>
    <w:rsid w:val="008B2AF4"/>
    <w:rsid w:val="008B5EFD"/>
    <w:rsid w:val="008B64DF"/>
    <w:rsid w:val="008C2A39"/>
    <w:rsid w:val="008E27AF"/>
    <w:rsid w:val="008E478B"/>
    <w:rsid w:val="008E7D8A"/>
    <w:rsid w:val="00900E45"/>
    <w:rsid w:val="009015ED"/>
    <w:rsid w:val="0095521F"/>
    <w:rsid w:val="009C4D91"/>
    <w:rsid w:val="009D0496"/>
    <w:rsid w:val="009D2E87"/>
    <w:rsid w:val="00A168BF"/>
    <w:rsid w:val="00A17F96"/>
    <w:rsid w:val="00A4609D"/>
    <w:rsid w:val="00A64AE9"/>
    <w:rsid w:val="00A70B1F"/>
    <w:rsid w:val="00A75846"/>
    <w:rsid w:val="00A82AF0"/>
    <w:rsid w:val="00A95FFF"/>
    <w:rsid w:val="00A96748"/>
    <w:rsid w:val="00AA46CA"/>
    <w:rsid w:val="00AB51FA"/>
    <w:rsid w:val="00AC5DC9"/>
    <w:rsid w:val="00AE6C13"/>
    <w:rsid w:val="00AF0565"/>
    <w:rsid w:val="00AF7F8C"/>
    <w:rsid w:val="00B013A1"/>
    <w:rsid w:val="00B07708"/>
    <w:rsid w:val="00B15CAA"/>
    <w:rsid w:val="00B3305D"/>
    <w:rsid w:val="00B50347"/>
    <w:rsid w:val="00B57AB2"/>
    <w:rsid w:val="00B62423"/>
    <w:rsid w:val="00B64473"/>
    <w:rsid w:val="00B66330"/>
    <w:rsid w:val="00BA26A2"/>
    <w:rsid w:val="00BC14A8"/>
    <w:rsid w:val="00BD5908"/>
    <w:rsid w:val="00BF222D"/>
    <w:rsid w:val="00BF3153"/>
    <w:rsid w:val="00C40820"/>
    <w:rsid w:val="00C40EA2"/>
    <w:rsid w:val="00C6030C"/>
    <w:rsid w:val="00C65430"/>
    <w:rsid w:val="00C8301D"/>
    <w:rsid w:val="00C8347A"/>
    <w:rsid w:val="00C92764"/>
    <w:rsid w:val="00C945F7"/>
    <w:rsid w:val="00CA418C"/>
    <w:rsid w:val="00CA4859"/>
    <w:rsid w:val="00CA7835"/>
    <w:rsid w:val="00CD272E"/>
    <w:rsid w:val="00CE4C2C"/>
    <w:rsid w:val="00CF1B9A"/>
    <w:rsid w:val="00D05DD0"/>
    <w:rsid w:val="00D177D3"/>
    <w:rsid w:val="00D4797E"/>
    <w:rsid w:val="00D63DA0"/>
    <w:rsid w:val="00D71E4F"/>
    <w:rsid w:val="00D74EC8"/>
    <w:rsid w:val="00D90393"/>
    <w:rsid w:val="00D96942"/>
    <w:rsid w:val="00DA022B"/>
    <w:rsid w:val="00DA1FEF"/>
    <w:rsid w:val="00DC783B"/>
    <w:rsid w:val="00E01306"/>
    <w:rsid w:val="00E07A93"/>
    <w:rsid w:val="00E17976"/>
    <w:rsid w:val="00E35715"/>
    <w:rsid w:val="00E533B6"/>
    <w:rsid w:val="00E661DA"/>
    <w:rsid w:val="00E77B34"/>
    <w:rsid w:val="00E77C9E"/>
    <w:rsid w:val="00EA555D"/>
    <w:rsid w:val="00EA7027"/>
    <w:rsid w:val="00EA70E0"/>
    <w:rsid w:val="00EA7C31"/>
    <w:rsid w:val="00EB0A80"/>
    <w:rsid w:val="00EB1C39"/>
    <w:rsid w:val="00EB2752"/>
    <w:rsid w:val="00EB7450"/>
    <w:rsid w:val="00EC411B"/>
    <w:rsid w:val="00EE453A"/>
    <w:rsid w:val="00EF0D52"/>
    <w:rsid w:val="00EF4A2D"/>
    <w:rsid w:val="00F00EF0"/>
    <w:rsid w:val="00F10736"/>
    <w:rsid w:val="00F237A7"/>
    <w:rsid w:val="00F33D4C"/>
    <w:rsid w:val="00F50DFE"/>
    <w:rsid w:val="00F622F1"/>
    <w:rsid w:val="00F72274"/>
    <w:rsid w:val="00F7660E"/>
    <w:rsid w:val="00F76C6A"/>
    <w:rsid w:val="00F7756D"/>
    <w:rsid w:val="00FA06D8"/>
    <w:rsid w:val="00FA0F03"/>
    <w:rsid w:val="00FA3612"/>
    <w:rsid w:val="00FA4409"/>
    <w:rsid w:val="00FC3428"/>
    <w:rsid w:val="00FC48A7"/>
    <w:rsid w:val="00FD115C"/>
    <w:rsid w:val="00FD1DC2"/>
    <w:rsid w:val="00FD1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86913"/>
  <w15:chartTrackingRefBased/>
  <w15:docId w15:val="{591F4CC0-EB51-4CF2-9EE7-39FC7D5C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753"/>
    <w:rPr>
      <w:rFonts w:ascii="Arial" w:hAnsi="Arial"/>
      <w:sz w:val="24"/>
    </w:rPr>
  </w:style>
  <w:style w:type="paragraph" w:styleId="Heading1">
    <w:name w:val="heading 1"/>
    <w:basedOn w:val="Normal"/>
    <w:next w:val="Normal"/>
    <w:link w:val="Heading1Char"/>
    <w:autoRedefine/>
    <w:uiPriority w:val="9"/>
    <w:qFormat/>
    <w:rsid w:val="00BF222D"/>
    <w:pPr>
      <w:spacing w:after="240"/>
      <w:outlineLvl w:val="0"/>
    </w:pPr>
    <w:rPr>
      <w:b/>
      <w:sz w:val="28"/>
      <w:szCs w:val="28"/>
    </w:rPr>
  </w:style>
  <w:style w:type="paragraph" w:styleId="Heading2">
    <w:name w:val="heading 2"/>
    <w:basedOn w:val="Normal"/>
    <w:next w:val="Normal"/>
    <w:link w:val="Heading2Char"/>
    <w:autoRedefine/>
    <w:uiPriority w:val="9"/>
    <w:unhideWhenUsed/>
    <w:qFormat/>
    <w:rsid w:val="004E03BD"/>
    <w:pPr>
      <w:keepNext/>
      <w:keepLines/>
      <w:spacing w:after="240" w:line="240" w:lineRule="auto"/>
      <w:outlineLvl w:val="1"/>
    </w:pPr>
    <w:rPr>
      <w:rFonts w:eastAsiaTheme="majorEastAsia" w:cstheme="majorBidi"/>
      <w:b/>
      <w:color w:val="222A35" w:themeColor="text2" w:themeShade="80"/>
      <w:szCs w:val="24"/>
    </w:rPr>
  </w:style>
  <w:style w:type="paragraph" w:styleId="Heading3">
    <w:name w:val="heading 3"/>
    <w:basedOn w:val="Normal"/>
    <w:next w:val="Normal"/>
    <w:link w:val="Heading3Char"/>
    <w:autoRedefine/>
    <w:uiPriority w:val="9"/>
    <w:unhideWhenUsed/>
    <w:qFormat/>
    <w:rsid w:val="00361A6B"/>
    <w:pPr>
      <w:keepNext/>
      <w:keepLines/>
      <w:spacing w:after="0"/>
      <w:outlineLvl w:val="2"/>
    </w:pPr>
    <w:rPr>
      <w:rFonts w:eastAsiaTheme="majorEastAsia" w:cstheme="majorBidi"/>
      <w:szCs w:val="24"/>
      <w:u w:val="single"/>
    </w:rPr>
  </w:style>
  <w:style w:type="paragraph" w:styleId="Heading4">
    <w:name w:val="heading 4"/>
    <w:basedOn w:val="Heading3"/>
    <w:next w:val="Normal"/>
    <w:link w:val="Heading4Char"/>
    <w:uiPriority w:val="9"/>
    <w:unhideWhenUsed/>
    <w:qFormat/>
    <w:rsid w:val="008E27AF"/>
    <w:pPr>
      <w:outlineLvl w:val="3"/>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222D"/>
    <w:rPr>
      <w:rFonts w:ascii="Arial" w:hAnsi="Arial"/>
      <w:b/>
      <w:sz w:val="28"/>
      <w:szCs w:val="28"/>
    </w:rPr>
  </w:style>
  <w:style w:type="character" w:customStyle="1" w:styleId="Heading2Char">
    <w:name w:val="Heading 2 Char"/>
    <w:basedOn w:val="DefaultParagraphFont"/>
    <w:link w:val="Heading2"/>
    <w:uiPriority w:val="9"/>
    <w:rsid w:val="004E03BD"/>
    <w:rPr>
      <w:rFonts w:ascii="Arial" w:eastAsiaTheme="majorEastAsia" w:hAnsi="Arial" w:cstheme="majorBidi"/>
      <w:b/>
      <w:color w:val="222A35" w:themeColor="text2" w:themeShade="80"/>
      <w:sz w:val="24"/>
      <w:szCs w:val="24"/>
    </w:rPr>
  </w:style>
  <w:style w:type="character" w:customStyle="1" w:styleId="Heading3Char">
    <w:name w:val="Heading 3 Char"/>
    <w:basedOn w:val="DefaultParagraphFont"/>
    <w:link w:val="Heading3"/>
    <w:uiPriority w:val="9"/>
    <w:rsid w:val="00361A6B"/>
    <w:rPr>
      <w:rFonts w:ascii="Arial" w:eastAsiaTheme="majorEastAsia" w:hAnsi="Arial" w:cstheme="majorBidi"/>
      <w:sz w:val="24"/>
      <w:szCs w:val="24"/>
      <w:u w:val="single"/>
    </w:rPr>
  </w:style>
  <w:style w:type="character" w:styleId="Hyperlink">
    <w:name w:val="Hyperlink"/>
    <w:basedOn w:val="DefaultParagraphFont"/>
    <w:uiPriority w:val="99"/>
    <w:unhideWhenUsed/>
    <w:rsid w:val="0007725A"/>
    <w:rPr>
      <w:color w:val="0563C1" w:themeColor="hyperlink"/>
      <w:u w:val="single"/>
    </w:rPr>
  </w:style>
  <w:style w:type="character" w:styleId="UnresolvedMention">
    <w:name w:val="Unresolved Mention"/>
    <w:basedOn w:val="DefaultParagraphFont"/>
    <w:uiPriority w:val="99"/>
    <w:semiHidden/>
    <w:unhideWhenUsed/>
    <w:rsid w:val="0007725A"/>
    <w:rPr>
      <w:color w:val="605E5C"/>
      <w:shd w:val="clear" w:color="auto" w:fill="E1DFDD"/>
    </w:rPr>
  </w:style>
  <w:style w:type="character" w:styleId="Strong">
    <w:name w:val="Strong"/>
    <w:basedOn w:val="DefaultParagraphFont"/>
    <w:uiPriority w:val="22"/>
    <w:qFormat/>
    <w:rsid w:val="007B5753"/>
    <w:rPr>
      <w:b/>
      <w:bCs/>
    </w:rPr>
  </w:style>
  <w:style w:type="paragraph" w:styleId="ListParagraph">
    <w:name w:val="List Paragraph"/>
    <w:basedOn w:val="Normal"/>
    <w:uiPriority w:val="34"/>
    <w:qFormat/>
    <w:rsid w:val="0095521F"/>
    <w:pPr>
      <w:ind w:left="720"/>
      <w:contextualSpacing/>
    </w:pPr>
  </w:style>
  <w:style w:type="paragraph" w:styleId="Header">
    <w:name w:val="header"/>
    <w:basedOn w:val="Normal"/>
    <w:link w:val="HeaderChar"/>
    <w:uiPriority w:val="99"/>
    <w:unhideWhenUsed/>
    <w:rsid w:val="002A2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A45"/>
    <w:rPr>
      <w:rFonts w:ascii="Arial" w:hAnsi="Arial"/>
      <w:sz w:val="24"/>
    </w:rPr>
  </w:style>
  <w:style w:type="paragraph" w:styleId="Footer">
    <w:name w:val="footer"/>
    <w:basedOn w:val="Normal"/>
    <w:link w:val="FooterChar"/>
    <w:uiPriority w:val="99"/>
    <w:unhideWhenUsed/>
    <w:rsid w:val="002A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A45"/>
    <w:rPr>
      <w:rFonts w:ascii="Arial" w:hAnsi="Arial"/>
      <w:sz w:val="24"/>
    </w:rPr>
  </w:style>
  <w:style w:type="character" w:customStyle="1" w:styleId="Heading4Char">
    <w:name w:val="Heading 4 Char"/>
    <w:basedOn w:val="DefaultParagraphFont"/>
    <w:link w:val="Heading4"/>
    <w:uiPriority w:val="9"/>
    <w:rsid w:val="008E27AF"/>
    <w:rPr>
      <w:rFonts w:ascii="Arial" w:eastAsiaTheme="majorEastAsia" w:hAnsi="Arial" w:cstheme="majorBidi"/>
      <w:sz w:val="24"/>
      <w:szCs w:val="24"/>
    </w:rPr>
  </w:style>
  <w:style w:type="character" w:styleId="FollowedHyperlink">
    <w:name w:val="FollowedHyperlink"/>
    <w:basedOn w:val="DefaultParagraphFont"/>
    <w:uiPriority w:val="99"/>
    <w:semiHidden/>
    <w:unhideWhenUsed/>
    <w:rsid w:val="00123C54"/>
    <w:rPr>
      <w:color w:val="954F72" w:themeColor="followedHyperlink"/>
      <w:u w:val="single"/>
    </w:rPr>
  </w:style>
  <w:style w:type="character" w:styleId="CommentReference">
    <w:name w:val="annotation reference"/>
    <w:basedOn w:val="DefaultParagraphFont"/>
    <w:uiPriority w:val="99"/>
    <w:semiHidden/>
    <w:unhideWhenUsed/>
    <w:rsid w:val="00123C54"/>
    <w:rPr>
      <w:sz w:val="16"/>
      <w:szCs w:val="16"/>
    </w:rPr>
  </w:style>
  <w:style w:type="paragraph" w:styleId="CommentText">
    <w:name w:val="annotation text"/>
    <w:basedOn w:val="Normal"/>
    <w:link w:val="CommentTextChar"/>
    <w:uiPriority w:val="99"/>
    <w:semiHidden/>
    <w:unhideWhenUsed/>
    <w:rsid w:val="00123C54"/>
    <w:pPr>
      <w:spacing w:line="240" w:lineRule="auto"/>
    </w:pPr>
    <w:rPr>
      <w:sz w:val="20"/>
      <w:szCs w:val="20"/>
    </w:rPr>
  </w:style>
  <w:style w:type="character" w:customStyle="1" w:styleId="CommentTextChar">
    <w:name w:val="Comment Text Char"/>
    <w:basedOn w:val="DefaultParagraphFont"/>
    <w:link w:val="CommentText"/>
    <w:uiPriority w:val="99"/>
    <w:semiHidden/>
    <w:rsid w:val="00123C5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23C54"/>
    <w:rPr>
      <w:b/>
      <w:bCs/>
    </w:rPr>
  </w:style>
  <w:style w:type="character" w:customStyle="1" w:styleId="CommentSubjectChar">
    <w:name w:val="Comment Subject Char"/>
    <w:basedOn w:val="CommentTextChar"/>
    <w:link w:val="CommentSubject"/>
    <w:uiPriority w:val="99"/>
    <w:semiHidden/>
    <w:rsid w:val="00123C54"/>
    <w:rPr>
      <w:rFonts w:ascii="Arial" w:hAnsi="Arial"/>
      <w:b/>
      <w:bCs/>
      <w:sz w:val="20"/>
      <w:szCs w:val="20"/>
    </w:rPr>
  </w:style>
  <w:style w:type="paragraph" w:styleId="BalloonText">
    <w:name w:val="Balloon Text"/>
    <w:basedOn w:val="Normal"/>
    <w:link w:val="BalloonTextChar"/>
    <w:uiPriority w:val="99"/>
    <w:semiHidden/>
    <w:unhideWhenUsed/>
    <w:rsid w:val="00123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54"/>
    <w:rPr>
      <w:rFonts w:ascii="Segoe UI" w:hAnsi="Segoe UI" w:cs="Segoe UI"/>
      <w:sz w:val="18"/>
      <w:szCs w:val="18"/>
    </w:rPr>
  </w:style>
  <w:style w:type="paragraph" w:styleId="Revision">
    <w:name w:val="Revision"/>
    <w:hidden/>
    <w:uiPriority w:val="99"/>
    <w:semiHidden/>
    <w:rsid w:val="00BD590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elt.our.dmu.ac.uk/blackboard/blackboard-how-do-i/blackboard-course-management/blackboard-assessment-tools/evaluation/grade-cent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elt.our.dmu.ac.uk/blackboard/blackboard-how-do-i/blackboard-course-management/blackboard-assessment-tools/evaluation/grade-cent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lt.our.dmu.ac.uk/anonymous-marking-for-eassessment-the-staff-guide/blackboard-tests-and-anonymous-marking/" TargetMode="External"/><Relationship Id="rId5" Type="http://schemas.openxmlformats.org/officeDocument/2006/relationships/styles" Target="styles.xml"/><Relationship Id="rId15" Type="http://schemas.openxmlformats.org/officeDocument/2006/relationships/hyperlink" Target="https://celt.our.dmu.ac.uk/?s=DMU+replay+students" TargetMode="External"/><Relationship Id="rId10" Type="http://schemas.openxmlformats.org/officeDocument/2006/relationships/hyperlink" Target="https://celt.our.dmu.ac.uk/blackboard/blackboard-how-do-i/blackboard-course-management/blackboard-assessment-tools/create-a-tes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elt.our.dmu.ac.uk/setting-up-a-turnitin-submission-link-for-grade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77cde664-a009-4177-b894-9c59f667ad08" xsi:nil="true"/>
    <Distribution_Groups xmlns="77cde664-a009-4177-b894-9c59f667ad08" xsi:nil="true"/>
    <Invited_Teachers xmlns="77cde664-a009-4177-b894-9c59f667ad08" xsi:nil="true"/>
    <Invited_Students xmlns="77cde664-a009-4177-b894-9c59f667ad08" xsi:nil="true"/>
    <Has_Teacher_Only_SectionGroup xmlns="77cde664-a009-4177-b894-9c59f667ad08" xsi:nil="true"/>
    <Owner xmlns="77cde664-a009-4177-b894-9c59f667ad08">
      <UserInfo>
        <DisplayName/>
        <AccountId xsi:nil="true"/>
        <AccountType/>
      </UserInfo>
    </Owner>
    <Teachers xmlns="77cde664-a009-4177-b894-9c59f667ad08">
      <UserInfo>
        <DisplayName/>
        <AccountId xsi:nil="true"/>
        <AccountType/>
      </UserInfo>
    </Teachers>
    <TeamsChannelId xmlns="77cde664-a009-4177-b894-9c59f667ad08" xsi:nil="true"/>
    <NotebookType xmlns="77cde664-a009-4177-b894-9c59f667ad08" xsi:nil="true"/>
    <CultureName xmlns="77cde664-a009-4177-b894-9c59f667ad08" xsi:nil="true"/>
    <DefaultSectionNames xmlns="77cde664-a009-4177-b894-9c59f667ad08" xsi:nil="true"/>
    <Is_Collaboration_Space_Locked xmlns="77cde664-a009-4177-b894-9c59f667ad08" xsi:nil="true"/>
    <Templates xmlns="77cde664-a009-4177-b894-9c59f667ad08" xsi:nil="true"/>
    <Self_Registration_Enabled xmlns="77cde664-a009-4177-b894-9c59f667ad08" xsi:nil="true"/>
    <Students xmlns="77cde664-a009-4177-b894-9c59f667ad08">
      <UserInfo>
        <DisplayName/>
        <AccountId xsi:nil="true"/>
        <AccountType/>
      </UserInfo>
    </Students>
    <AppVersion xmlns="77cde664-a009-4177-b894-9c59f667ad08" xsi:nil="true"/>
    <FolderType xmlns="77cde664-a009-4177-b894-9c59f667ad08" xsi:nil="true"/>
    <Student_Groups xmlns="77cde664-a009-4177-b894-9c59f667ad08">
      <UserInfo>
        <DisplayName/>
        <AccountId xsi:nil="true"/>
        <AccountType/>
      </UserInfo>
    </Student_Groups>
    <LMS_Mappings xmlns="77cde664-a009-4177-b894-9c59f667ad08" xsi:nil="true"/>
    <IsNotebookLocked xmlns="77cde664-a009-4177-b894-9c59f667ad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FCAB93952834EB01F41868089AE4A" ma:contentTypeVersion="31" ma:contentTypeDescription="Create a new document." ma:contentTypeScope="" ma:versionID="3908883014700b32372268af2223ca46">
  <xsd:schema xmlns:xsd="http://www.w3.org/2001/XMLSchema" xmlns:xs="http://www.w3.org/2001/XMLSchema" xmlns:p="http://schemas.microsoft.com/office/2006/metadata/properties" xmlns:ns3="77cde664-a009-4177-b894-9c59f667ad08" xmlns:ns4="006759b0-3f4c-432f-87ee-9330ecf5061d" targetNamespace="http://schemas.microsoft.com/office/2006/metadata/properties" ma:root="true" ma:fieldsID="c75063612a9a703f9663ecda7ac68b4b" ns3:_="" ns4:_="">
    <xsd:import namespace="77cde664-a009-4177-b894-9c59f667ad08"/>
    <xsd:import namespace="006759b0-3f4c-432f-87ee-9330ecf5061d"/>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TeamsChannelId" minOccurs="0"/>
                <xsd:element ref="ns3:Math_Settings" minOccurs="0"/>
                <xsd:element ref="ns3:Distribution_Groups" minOccurs="0"/>
                <xsd:element ref="ns3:LMS_Mappings" minOccurs="0"/>
                <xsd:element ref="ns3:IsNotebookLo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de664-a009-4177-b894-9c59f667ad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sNotebookLocked" ma:index="37" nillable="true" ma:displayName="Is Notebook Locked" ma:internalName="IsNotebookLocked">
      <xsd:simpleType>
        <xsd:restriction base="dms:Boolean"/>
      </xsd:simpleType>
    </xsd:element>
    <xsd:element name="MediaServiceOCR" ma:index="3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759b0-3f4c-432f-87ee-9330ecf5061d"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147E2-9133-4BB7-9A4E-70EDA7BE4369}">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006759b0-3f4c-432f-87ee-9330ecf5061d"/>
    <ds:schemaRef ds:uri="http://schemas.microsoft.com/office/2006/metadata/properties"/>
    <ds:schemaRef ds:uri="77cde664-a009-4177-b894-9c59f667ad08"/>
    <ds:schemaRef ds:uri="http://purl.org/dc/terms/"/>
    <ds:schemaRef ds:uri="http://purl.org/dc/elements/1.1/"/>
    <ds:schemaRef ds:uri="http://purl.org/dc/dcmitype/"/>
  </ds:schemaRefs>
</ds:datastoreItem>
</file>

<file path=customXml/itemProps2.xml><?xml version="1.0" encoding="utf-8"?>
<ds:datastoreItem xmlns:ds="http://schemas.openxmlformats.org/officeDocument/2006/customXml" ds:itemID="{A4625A0A-69BD-438C-BDDC-FB4E2AD0BF72}">
  <ds:schemaRefs>
    <ds:schemaRef ds:uri="http://schemas.microsoft.com/sharepoint/v3/contenttype/forms"/>
  </ds:schemaRefs>
</ds:datastoreItem>
</file>

<file path=customXml/itemProps3.xml><?xml version="1.0" encoding="utf-8"?>
<ds:datastoreItem xmlns:ds="http://schemas.openxmlformats.org/officeDocument/2006/customXml" ds:itemID="{3A7D2B2C-F032-4142-ABAB-0969165F9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de664-a009-4177-b894-9c59f667ad08"/>
    <ds:schemaRef ds:uri="006759b0-3f4c-432f-87ee-9330ecf50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4</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Stokes</dc:creator>
  <cp:keywords/>
  <dc:description/>
  <cp:lastModifiedBy>Neil Stokes</cp:lastModifiedBy>
  <cp:revision>36</cp:revision>
  <dcterms:created xsi:type="dcterms:W3CDTF">2020-11-04T09:37:00Z</dcterms:created>
  <dcterms:modified xsi:type="dcterms:W3CDTF">2020-12-08T08:22:00Z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0x010100A99FCAB93952834EB01F41868089AE4A</vt:lpwstr>
  </property>
</Properties>
</file>