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6D8" w:rsidRPr="006C66D8" w:rsidRDefault="006C66D8" w:rsidP="006C66D8">
      <w:pPr>
        <w:pStyle w:val="Heading1"/>
      </w:pPr>
      <w:bookmarkStart w:id="0" w:name="_GoBack"/>
      <w:bookmarkEnd w:id="0"/>
      <w:r w:rsidRPr="006C66D8">
        <w:t>Setting rooms for individual students or groups</w:t>
      </w:r>
    </w:p>
    <w:p w:rsidR="006C66D8" w:rsidRPr="006C66D8" w:rsidRDefault="006C66D8" w:rsidP="006C66D8">
      <w:pPr>
        <w:pStyle w:val="NoSpacing"/>
        <w:rPr>
          <w:sz w:val="24"/>
          <w:szCs w:val="24"/>
          <w:lang w:eastAsia="en-GB"/>
        </w:rPr>
      </w:pPr>
      <w:r w:rsidRPr="006C66D8">
        <w:rPr>
          <w:b/>
          <w:sz w:val="24"/>
          <w:szCs w:val="24"/>
          <w:lang w:eastAsia="en-GB"/>
        </w:rPr>
        <w:t>Note:</w:t>
      </w:r>
      <w:r w:rsidRPr="006C66D8">
        <w:rPr>
          <w:sz w:val="24"/>
          <w:szCs w:val="24"/>
          <w:lang w:eastAsia="en-GB"/>
        </w:rPr>
        <w:t xml:space="preserve"> G</w:t>
      </w:r>
      <w:r w:rsidRPr="006C66D8">
        <w:rPr>
          <w:iCs/>
          <w:sz w:val="24"/>
          <w:szCs w:val="24"/>
          <w:lang w:eastAsia="en-GB"/>
        </w:rPr>
        <w:t>roup rooms for individual students or groups can be used for group working, co-creation, and assessment (formative and summative).</w:t>
      </w:r>
    </w:p>
    <w:p w:rsidR="006C66D8" w:rsidRPr="006C66D8" w:rsidRDefault="006C66D8" w:rsidP="006C66D8">
      <w:pPr>
        <w:pStyle w:val="NoSpacing"/>
        <w:rPr>
          <w:sz w:val="24"/>
          <w:szCs w:val="24"/>
          <w:lang w:eastAsia="en-GB"/>
        </w:rPr>
      </w:pPr>
      <w:r w:rsidRPr="006C66D8">
        <w:rPr>
          <w:sz w:val="24"/>
          <w:szCs w:val="24"/>
          <w:lang w:eastAsia="en-GB"/>
        </w:rPr>
        <w:pict>
          <v:rect id="_x0000_i1026" style="width:0;height:1.5pt" o:hralign="center" o:hrstd="t" o:hr="t" fillcolor="#a0a0a0" stroked="f"/>
        </w:pict>
      </w:r>
    </w:p>
    <w:p w:rsidR="006C66D8" w:rsidRPr="006C66D8" w:rsidRDefault="006C66D8" w:rsidP="006C66D8">
      <w:pPr>
        <w:pStyle w:val="Heading2"/>
        <w:rPr>
          <w:rFonts w:eastAsia="Times New Roman"/>
          <w:lang w:eastAsia="en-GB"/>
        </w:rPr>
      </w:pPr>
      <w:r w:rsidRPr="006C66D8">
        <w:rPr>
          <w:rFonts w:eastAsia="Times New Roman"/>
          <w:lang w:eastAsia="en-GB"/>
        </w:rPr>
        <w:t>Learning outcomes</w:t>
      </w:r>
    </w:p>
    <w:p w:rsidR="006C66D8" w:rsidRPr="006C66D8" w:rsidRDefault="006C66D8" w:rsidP="006C66D8">
      <w:pPr>
        <w:pStyle w:val="NoSpacing"/>
        <w:rPr>
          <w:sz w:val="24"/>
          <w:szCs w:val="24"/>
          <w:lang w:eastAsia="en-GB"/>
        </w:rPr>
      </w:pPr>
      <w:r w:rsidRPr="006C66D8">
        <w:rPr>
          <w:sz w:val="24"/>
          <w:szCs w:val="24"/>
          <w:lang w:eastAsia="en-GB"/>
        </w:rPr>
        <w:t>By the end of this guide you should know;</w:t>
      </w:r>
    </w:p>
    <w:p w:rsidR="006C66D8" w:rsidRPr="006C66D8" w:rsidRDefault="006C66D8" w:rsidP="006C66D8">
      <w:pPr>
        <w:pStyle w:val="NoSpacing"/>
        <w:numPr>
          <w:ilvl w:val="0"/>
          <w:numId w:val="2"/>
        </w:numPr>
        <w:rPr>
          <w:sz w:val="24"/>
          <w:szCs w:val="24"/>
          <w:lang w:eastAsia="en-GB"/>
        </w:rPr>
      </w:pPr>
      <w:r w:rsidRPr="006C66D8">
        <w:rPr>
          <w:sz w:val="24"/>
          <w:szCs w:val="24"/>
          <w:lang w:eastAsia="en-GB"/>
        </w:rPr>
        <w:t>How to set up random enrolled rooms for individual students or groups (Windows and Mac users).</w:t>
      </w:r>
    </w:p>
    <w:p w:rsidR="006C66D8" w:rsidRPr="006C66D8" w:rsidRDefault="006C66D8" w:rsidP="006C66D8">
      <w:pPr>
        <w:pStyle w:val="NoSpacing"/>
        <w:rPr>
          <w:sz w:val="24"/>
          <w:szCs w:val="24"/>
          <w:lang w:eastAsia="en-GB"/>
        </w:rPr>
      </w:pPr>
      <w:r w:rsidRPr="006C66D8">
        <w:rPr>
          <w:sz w:val="24"/>
          <w:szCs w:val="24"/>
          <w:lang w:eastAsia="en-GB"/>
        </w:rPr>
        <w:t> </w:t>
      </w:r>
    </w:p>
    <w:p w:rsidR="006C66D8" w:rsidRPr="006C66D8" w:rsidRDefault="006C66D8" w:rsidP="006C66D8">
      <w:pPr>
        <w:pStyle w:val="NoSpacing"/>
        <w:rPr>
          <w:sz w:val="24"/>
          <w:szCs w:val="24"/>
          <w:lang w:eastAsia="en-GB"/>
        </w:rPr>
      </w:pPr>
      <w:r w:rsidRPr="006C66D8">
        <w:rPr>
          <w:sz w:val="24"/>
          <w:szCs w:val="24"/>
          <w:lang w:eastAsia="en-GB"/>
        </w:rPr>
        <w:pict>
          <v:rect id="_x0000_i1028" style="width:0;height:1.5pt" o:hralign="center" o:hrstd="t" o:hr="t" fillcolor="#a0a0a0" stroked="f"/>
        </w:pict>
      </w:r>
    </w:p>
    <w:p w:rsidR="006C66D8" w:rsidRPr="006C66D8" w:rsidRDefault="006C66D8" w:rsidP="006C66D8">
      <w:pPr>
        <w:pStyle w:val="Heading2"/>
        <w:rPr>
          <w:rFonts w:eastAsia="Times New Roman"/>
          <w:lang w:eastAsia="en-GB"/>
        </w:rPr>
      </w:pPr>
      <w:r w:rsidRPr="006C66D8">
        <w:rPr>
          <w:rFonts w:eastAsia="Times New Roman"/>
          <w:lang w:eastAsia="en-GB"/>
        </w:rPr>
        <w:t>How to</w:t>
      </w:r>
    </w:p>
    <w:p w:rsidR="006C66D8" w:rsidRDefault="006C66D8" w:rsidP="006C66D8">
      <w:pPr>
        <w:pStyle w:val="NoSpacing"/>
        <w:rPr>
          <w:sz w:val="24"/>
          <w:szCs w:val="24"/>
          <w:lang w:eastAsia="en-GB"/>
        </w:rPr>
      </w:pPr>
    </w:p>
    <w:p w:rsidR="006C66D8" w:rsidRDefault="006C66D8" w:rsidP="006C66D8">
      <w:pPr>
        <w:pStyle w:val="NoSpacing"/>
        <w:rPr>
          <w:sz w:val="24"/>
          <w:szCs w:val="24"/>
          <w:lang w:eastAsia="en-GB"/>
        </w:rPr>
      </w:pPr>
      <w:r w:rsidRPr="006C66D8">
        <w:rPr>
          <w:sz w:val="24"/>
          <w:szCs w:val="24"/>
          <w:lang w:eastAsia="en-GB"/>
        </w:rPr>
        <w:t>With Edit Mode On</w:t>
      </w:r>
    </w:p>
    <w:p w:rsidR="006C66D8" w:rsidRDefault="006C66D8" w:rsidP="006C66D8">
      <w:pPr>
        <w:pStyle w:val="NoSpacing"/>
        <w:rPr>
          <w:sz w:val="24"/>
          <w:szCs w:val="24"/>
          <w:lang w:eastAsia="en-GB"/>
        </w:rPr>
      </w:pPr>
      <w:r w:rsidRPr="006C66D8">
        <w:rPr>
          <w:sz w:val="24"/>
          <w:szCs w:val="24"/>
          <w:lang w:eastAsia="en-GB"/>
        </w:rPr>
        <w:br/>
        <w:t>1. From the control panel, on the bottom left side of the page, click on Users and Groups and then click on Groups.</w:t>
      </w:r>
      <w:r w:rsidRPr="006C66D8">
        <w:rPr>
          <w:sz w:val="24"/>
          <w:szCs w:val="24"/>
          <w:lang w:eastAsia="en-GB"/>
        </w:rPr>
        <w:br/>
      </w:r>
      <w:r w:rsidRPr="006C66D8">
        <w:rPr>
          <w:noProof/>
          <w:color w:val="0000FF"/>
          <w:sz w:val="24"/>
          <w:szCs w:val="24"/>
          <w:lang w:eastAsia="en-GB"/>
        </w:rPr>
        <w:drawing>
          <wp:inline distT="0" distB="0" distL="0" distR="0">
            <wp:extent cx="2065020" cy="2514600"/>
            <wp:effectExtent l="0" t="0" r="0" b="0"/>
            <wp:docPr id="5" name="Picture 5" descr="Users and Group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 and Group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5020" cy="2514600"/>
                    </a:xfrm>
                    <a:prstGeom prst="rect">
                      <a:avLst/>
                    </a:prstGeom>
                    <a:noFill/>
                    <a:ln>
                      <a:noFill/>
                    </a:ln>
                  </pic:spPr>
                </pic:pic>
              </a:graphicData>
            </a:graphic>
          </wp:inline>
        </w:drawing>
      </w:r>
    </w:p>
    <w:p w:rsidR="006C66D8" w:rsidRDefault="006C66D8" w:rsidP="006C66D8">
      <w:pPr>
        <w:pStyle w:val="NoSpacing"/>
        <w:rPr>
          <w:sz w:val="24"/>
          <w:szCs w:val="24"/>
          <w:lang w:eastAsia="en-GB"/>
        </w:rPr>
      </w:pPr>
      <w:r w:rsidRPr="006C66D8">
        <w:rPr>
          <w:sz w:val="24"/>
          <w:szCs w:val="24"/>
          <w:lang w:eastAsia="en-GB"/>
        </w:rPr>
        <w:br/>
        <w:t xml:space="preserve">2. Hover over Create Group Set and click on Random </w:t>
      </w:r>
      <w:proofErr w:type="spellStart"/>
      <w:r w:rsidRPr="006C66D8">
        <w:rPr>
          <w:sz w:val="24"/>
          <w:szCs w:val="24"/>
          <w:lang w:eastAsia="en-GB"/>
        </w:rPr>
        <w:t>Enroll</w:t>
      </w:r>
      <w:proofErr w:type="spellEnd"/>
      <w:r w:rsidRPr="006C66D8">
        <w:rPr>
          <w:sz w:val="24"/>
          <w:szCs w:val="24"/>
          <w:lang w:eastAsia="en-GB"/>
        </w:rPr>
        <w:t>.</w:t>
      </w:r>
      <w:r w:rsidRPr="006C66D8">
        <w:rPr>
          <w:sz w:val="24"/>
          <w:szCs w:val="24"/>
          <w:lang w:eastAsia="en-GB"/>
        </w:rPr>
        <w:br/>
      </w:r>
      <w:r w:rsidRPr="006C66D8">
        <w:rPr>
          <w:noProof/>
          <w:color w:val="0000FF"/>
          <w:sz w:val="24"/>
          <w:szCs w:val="24"/>
          <w:lang w:eastAsia="en-GB"/>
        </w:rPr>
        <w:drawing>
          <wp:inline distT="0" distB="0" distL="0" distR="0">
            <wp:extent cx="2857500" cy="1303020"/>
            <wp:effectExtent l="0" t="0" r="0" b="0"/>
            <wp:docPr id="4" name="Picture 4" descr="Random Enro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ndom Enro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03020"/>
                    </a:xfrm>
                    <a:prstGeom prst="rect">
                      <a:avLst/>
                    </a:prstGeom>
                    <a:noFill/>
                    <a:ln>
                      <a:noFill/>
                    </a:ln>
                  </pic:spPr>
                </pic:pic>
              </a:graphicData>
            </a:graphic>
          </wp:inline>
        </w:drawing>
      </w:r>
    </w:p>
    <w:p w:rsidR="006C66D8" w:rsidRPr="006C66D8" w:rsidRDefault="006C66D8" w:rsidP="006C66D8">
      <w:pPr>
        <w:pStyle w:val="NoSpacing"/>
        <w:rPr>
          <w:sz w:val="24"/>
          <w:szCs w:val="24"/>
          <w:lang w:eastAsia="en-GB"/>
        </w:rPr>
      </w:pPr>
    </w:p>
    <w:p w:rsidR="006C66D8" w:rsidRDefault="006C66D8" w:rsidP="006C66D8">
      <w:pPr>
        <w:pStyle w:val="NoSpacing"/>
        <w:rPr>
          <w:sz w:val="24"/>
          <w:szCs w:val="24"/>
          <w:lang w:eastAsia="en-GB"/>
        </w:rPr>
      </w:pPr>
      <w:r w:rsidRPr="006C66D8">
        <w:rPr>
          <w:sz w:val="24"/>
          <w:szCs w:val="24"/>
          <w:lang w:eastAsia="en-GB"/>
        </w:rPr>
        <w:t>3. Type in a name and description for the group.</w:t>
      </w:r>
    </w:p>
    <w:p w:rsidR="006C66D8" w:rsidRDefault="006C66D8" w:rsidP="006C66D8">
      <w:pPr>
        <w:pStyle w:val="NoSpacing"/>
        <w:rPr>
          <w:sz w:val="24"/>
          <w:szCs w:val="24"/>
          <w:lang w:eastAsia="en-GB"/>
        </w:rPr>
      </w:pPr>
      <w:r w:rsidRPr="006C66D8">
        <w:rPr>
          <w:sz w:val="24"/>
          <w:szCs w:val="24"/>
          <w:lang w:eastAsia="en-GB"/>
        </w:rPr>
        <w:br/>
        <w:t xml:space="preserve">4. Choose to make the group unavailable or available. No makes the group unavailable in case the instructor still needs to set some options before the students can see the groups. </w:t>
      </w:r>
      <w:proofErr w:type="gramStart"/>
      <w:r w:rsidRPr="006C66D8">
        <w:rPr>
          <w:sz w:val="24"/>
          <w:szCs w:val="24"/>
          <w:lang w:eastAsia="en-GB"/>
        </w:rPr>
        <w:t>Yes</w:t>
      </w:r>
      <w:proofErr w:type="gramEnd"/>
      <w:r w:rsidRPr="006C66D8">
        <w:rPr>
          <w:sz w:val="24"/>
          <w:szCs w:val="24"/>
          <w:lang w:eastAsia="en-GB"/>
        </w:rPr>
        <w:t xml:space="preserve"> make the groups available for the students to use.</w:t>
      </w:r>
    </w:p>
    <w:p w:rsidR="006C66D8" w:rsidRDefault="006C66D8" w:rsidP="006C66D8">
      <w:pPr>
        <w:pStyle w:val="NoSpacing"/>
        <w:rPr>
          <w:sz w:val="24"/>
          <w:szCs w:val="24"/>
          <w:lang w:eastAsia="en-GB"/>
        </w:rPr>
      </w:pPr>
      <w:r w:rsidRPr="006C66D8">
        <w:rPr>
          <w:sz w:val="24"/>
          <w:szCs w:val="24"/>
          <w:lang w:eastAsia="en-GB"/>
        </w:rPr>
        <w:br/>
      </w:r>
    </w:p>
    <w:p w:rsidR="006C66D8" w:rsidRDefault="006C66D8">
      <w:pPr>
        <w:rPr>
          <w:sz w:val="24"/>
          <w:szCs w:val="24"/>
          <w:lang w:eastAsia="en-GB"/>
        </w:rPr>
      </w:pPr>
      <w:r>
        <w:rPr>
          <w:sz w:val="24"/>
          <w:szCs w:val="24"/>
          <w:lang w:eastAsia="en-GB"/>
        </w:rPr>
        <w:br w:type="page"/>
      </w:r>
    </w:p>
    <w:p w:rsidR="006C66D8" w:rsidRDefault="006C66D8" w:rsidP="006C66D8">
      <w:pPr>
        <w:pStyle w:val="NoSpacing"/>
        <w:rPr>
          <w:sz w:val="24"/>
          <w:szCs w:val="24"/>
          <w:lang w:eastAsia="en-GB"/>
        </w:rPr>
      </w:pPr>
      <w:r w:rsidRPr="006C66D8">
        <w:rPr>
          <w:sz w:val="24"/>
          <w:szCs w:val="24"/>
          <w:lang w:eastAsia="en-GB"/>
        </w:rPr>
        <w:lastRenderedPageBreak/>
        <w:t>5. Under Tool Availability, tick Blackboard Collaborate Ultra. Select to either allow group members to access session recordings or not.</w:t>
      </w:r>
      <w:r w:rsidRPr="006C66D8">
        <w:rPr>
          <w:sz w:val="24"/>
          <w:szCs w:val="24"/>
          <w:lang w:eastAsia="en-GB"/>
        </w:rPr>
        <w:br/>
      </w:r>
      <w:r w:rsidRPr="006C66D8">
        <w:rPr>
          <w:noProof/>
          <w:color w:val="0000FF"/>
          <w:sz w:val="24"/>
          <w:szCs w:val="24"/>
          <w:lang w:eastAsia="en-GB"/>
        </w:rPr>
        <w:drawing>
          <wp:inline distT="0" distB="0" distL="0" distR="0">
            <wp:extent cx="2857500" cy="861060"/>
            <wp:effectExtent l="0" t="0" r="0" b="0"/>
            <wp:docPr id="3" name="Picture 3" descr="Tick Blackboard Collaborate Ult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ck Blackboard Collaborate Ultr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61060"/>
                    </a:xfrm>
                    <a:prstGeom prst="rect">
                      <a:avLst/>
                    </a:prstGeom>
                    <a:noFill/>
                    <a:ln>
                      <a:noFill/>
                    </a:ln>
                  </pic:spPr>
                </pic:pic>
              </a:graphicData>
            </a:graphic>
          </wp:inline>
        </w:drawing>
      </w:r>
    </w:p>
    <w:p w:rsidR="006C66D8" w:rsidRDefault="006C66D8" w:rsidP="006C66D8">
      <w:pPr>
        <w:pStyle w:val="NoSpacing"/>
        <w:rPr>
          <w:sz w:val="24"/>
          <w:szCs w:val="24"/>
          <w:lang w:eastAsia="en-GB"/>
        </w:rPr>
      </w:pPr>
      <w:r w:rsidRPr="006C66D8">
        <w:rPr>
          <w:sz w:val="24"/>
          <w:szCs w:val="24"/>
          <w:lang w:eastAsia="en-GB"/>
        </w:rPr>
        <w:br/>
        <w:t>6. Select any other tools that you want the groups to have.</w:t>
      </w:r>
    </w:p>
    <w:p w:rsidR="006C66D8" w:rsidRDefault="006C66D8" w:rsidP="006C66D8">
      <w:pPr>
        <w:pStyle w:val="NoSpacing"/>
        <w:rPr>
          <w:sz w:val="24"/>
          <w:szCs w:val="24"/>
          <w:lang w:eastAsia="en-GB"/>
        </w:rPr>
      </w:pPr>
      <w:r w:rsidRPr="006C66D8">
        <w:rPr>
          <w:sz w:val="24"/>
          <w:szCs w:val="24"/>
          <w:lang w:eastAsia="en-GB"/>
        </w:rPr>
        <w:br/>
        <w:t>7. Select if you want to grant students control of how the group page looks.</w:t>
      </w:r>
    </w:p>
    <w:p w:rsidR="006C66D8" w:rsidRDefault="006C66D8" w:rsidP="006C66D8">
      <w:pPr>
        <w:pStyle w:val="NoSpacing"/>
        <w:rPr>
          <w:sz w:val="24"/>
          <w:szCs w:val="24"/>
          <w:lang w:eastAsia="en-GB"/>
        </w:rPr>
      </w:pPr>
      <w:r w:rsidRPr="006C66D8">
        <w:rPr>
          <w:sz w:val="24"/>
          <w:szCs w:val="24"/>
          <w:lang w:eastAsia="en-GB"/>
        </w:rPr>
        <w:br/>
        <w:t>8. Either type in the Number of Students per Group or the Number of Groups that you want Blackboard to create. Make sure you click on the radio button next to whichever you wish to enter. If you want to create a Collaborate session for each individual student then ensure the number of students per group is 1.</w:t>
      </w:r>
      <w:r w:rsidRPr="006C66D8">
        <w:rPr>
          <w:sz w:val="24"/>
          <w:szCs w:val="24"/>
          <w:lang w:eastAsia="en-GB"/>
        </w:rPr>
        <w:br/>
      </w:r>
      <w:r w:rsidRPr="006C66D8">
        <w:rPr>
          <w:noProof/>
          <w:color w:val="0000FF"/>
          <w:sz w:val="24"/>
          <w:szCs w:val="24"/>
          <w:lang w:eastAsia="en-GB"/>
        </w:rPr>
        <w:drawing>
          <wp:inline distT="0" distB="0" distL="0" distR="0">
            <wp:extent cx="2857500" cy="922020"/>
            <wp:effectExtent l="0" t="0" r="0" b="0"/>
            <wp:docPr id="2" name="Picture 2" descr="group membership setting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up membership setting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922020"/>
                    </a:xfrm>
                    <a:prstGeom prst="rect">
                      <a:avLst/>
                    </a:prstGeom>
                    <a:noFill/>
                    <a:ln>
                      <a:noFill/>
                    </a:ln>
                  </pic:spPr>
                </pic:pic>
              </a:graphicData>
            </a:graphic>
          </wp:inline>
        </w:drawing>
      </w:r>
    </w:p>
    <w:p w:rsidR="006C66D8" w:rsidRDefault="006C66D8" w:rsidP="006C66D8">
      <w:pPr>
        <w:pStyle w:val="NoSpacing"/>
        <w:rPr>
          <w:sz w:val="24"/>
          <w:szCs w:val="24"/>
          <w:lang w:eastAsia="en-GB"/>
        </w:rPr>
      </w:pPr>
      <w:r w:rsidRPr="006C66D8">
        <w:rPr>
          <w:sz w:val="24"/>
          <w:szCs w:val="24"/>
          <w:lang w:eastAsia="en-GB"/>
        </w:rPr>
        <w:br/>
        <w:t xml:space="preserve">9. The Determine How to </w:t>
      </w:r>
      <w:proofErr w:type="spellStart"/>
      <w:r w:rsidRPr="006C66D8">
        <w:rPr>
          <w:sz w:val="24"/>
          <w:szCs w:val="24"/>
          <w:lang w:eastAsia="en-GB"/>
        </w:rPr>
        <w:t>Enroll</w:t>
      </w:r>
      <w:proofErr w:type="spellEnd"/>
      <w:r w:rsidRPr="006C66D8">
        <w:rPr>
          <w:sz w:val="24"/>
          <w:szCs w:val="24"/>
          <w:lang w:eastAsia="en-GB"/>
        </w:rPr>
        <w:t xml:space="preserve"> any Remaining Members option is in case the instructor adds an odd number of students to groups. For example, say you have 21 students and you tell Blackboard to create 5 groups. There will be 4 students in each group but there will be 1 student who is left over… That’s what this option is for.</w:t>
      </w:r>
    </w:p>
    <w:p w:rsidR="006C66D8" w:rsidRDefault="006C66D8" w:rsidP="006C66D8">
      <w:pPr>
        <w:pStyle w:val="NoSpacing"/>
        <w:rPr>
          <w:sz w:val="24"/>
          <w:szCs w:val="24"/>
          <w:lang w:eastAsia="en-GB"/>
        </w:rPr>
      </w:pPr>
      <w:r w:rsidRPr="006C66D8">
        <w:rPr>
          <w:sz w:val="24"/>
          <w:szCs w:val="24"/>
          <w:lang w:eastAsia="en-GB"/>
        </w:rPr>
        <w:br/>
        <w:t>10. Click the Submit button.</w:t>
      </w:r>
    </w:p>
    <w:p w:rsidR="006C66D8" w:rsidRPr="006C66D8" w:rsidRDefault="006C66D8" w:rsidP="006C66D8">
      <w:pPr>
        <w:pStyle w:val="NoSpacing"/>
        <w:rPr>
          <w:sz w:val="24"/>
          <w:szCs w:val="24"/>
          <w:lang w:eastAsia="en-GB"/>
        </w:rPr>
      </w:pPr>
    </w:p>
    <w:p w:rsidR="00833305" w:rsidRPr="006C66D8" w:rsidRDefault="006C66D8" w:rsidP="006C66D8">
      <w:pPr>
        <w:pStyle w:val="NoSpacing"/>
        <w:rPr>
          <w:sz w:val="24"/>
          <w:szCs w:val="24"/>
          <w:lang w:eastAsia="en-GB"/>
        </w:rPr>
      </w:pPr>
      <w:r w:rsidRPr="006C66D8">
        <w:rPr>
          <w:b/>
          <w:sz w:val="24"/>
          <w:szCs w:val="24"/>
          <w:lang w:eastAsia="en-GB"/>
        </w:rPr>
        <w:t>Note:</w:t>
      </w:r>
      <w:r>
        <w:rPr>
          <w:sz w:val="24"/>
          <w:szCs w:val="24"/>
          <w:lang w:eastAsia="en-GB"/>
        </w:rPr>
        <w:t xml:space="preserve"> G</w:t>
      </w:r>
      <w:r w:rsidRPr="006C66D8">
        <w:rPr>
          <w:sz w:val="24"/>
          <w:szCs w:val="24"/>
          <w:lang w:eastAsia="en-GB"/>
        </w:rPr>
        <w:t>roup Rooms can be recorded by moderators, but additional sessions cannot be scheduled.</w:t>
      </w:r>
    </w:p>
    <w:sectPr w:rsidR="00833305" w:rsidRPr="006C66D8" w:rsidSect="00F02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C6105"/>
    <w:multiLevelType w:val="multilevel"/>
    <w:tmpl w:val="89D0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014D2"/>
    <w:multiLevelType w:val="hybridMultilevel"/>
    <w:tmpl w:val="DE20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D8"/>
    <w:rsid w:val="006A5B5D"/>
    <w:rsid w:val="006C66D8"/>
    <w:rsid w:val="00A94FEA"/>
    <w:rsid w:val="00F0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D88E"/>
  <w15:chartTrackingRefBased/>
  <w15:docId w15:val="{9FD298D9-AA24-46E2-A604-0D8CBDA7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C66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C66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6C66D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EF"/>
    <w:pPr>
      <w:spacing w:after="0" w:line="240" w:lineRule="auto"/>
    </w:pPr>
  </w:style>
  <w:style w:type="character" w:customStyle="1" w:styleId="Heading1Char">
    <w:name w:val="Heading 1 Char"/>
    <w:basedOn w:val="DefaultParagraphFont"/>
    <w:link w:val="Heading1"/>
    <w:uiPriority w:val="9"/>
    <w:rsid w:val="006C66D8"/>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C66D8"/>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6C66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C66D8"/>
    <w:rPr>
      <w:i/>
      <w:iCs/>
    </w:rPr>
  </w:style>
  <w:style w:type="character" w:styleId="Hyperlink">
    <w:name w:val="Hyperlink"/>
    <w:basedOn w:val="DefaultParagraphFont"/>
    <w:uiPriority w:val="99"/>
    <w:semiHidden/>
    <w:unhideWhenUsed/>
    <w:rsid w:val="006C66D8"/>
    <w:rPr>
      <w:color w:val="0000FF"/>
      <w:u w:val="single"/>
    </w:rPr>
  </w:style>
  <w:style w:type="character" w:customStyle="1" w:styleId="Heading2Char">
    <w:name w:val="Heading 2 Char"/>
    <w:basedOn w:val="DefaultParagraphFont"/>
    <w:link w:val="Heading2"/>
    <w:uiPriority w:val="9"/>
    <w:rsid w:val="006C66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14725">
      <w:bodyDiv w:val="1"/>
      <w:marLeft w:val="0"/>
      <w:marRight w:val="0"/>
      <w:marTop w:val="0"/>
      <w:marBottom w:val="0"/>
      <w:divBdr>
        <w:top w:val="none" w:sz="0" w:space="0" w:color="auto"/>
        <w:left w:val="none" w:sz="0" w:space="0" w:color="auto"/>
        <w:bottom w:val="none" w:sz="0" w:space="0" w:color="auto"/>
        <w:right w:val="none" w:sz="0" w:space="0" w:color="auto"/>
      </w:divBdr>
      <w:divsChild>
        <w:div w:id="20113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lt.our.dmu.ac.uk/?attachment_id=22676"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elt.our.dmu.ac.uk/?attachment_id=22681" TargetMode="External"/><Relationship Id="rId5" Type="http://schemas.openxmlformats.org/officeDocument/2006/relationships/hyperlink" Target="https://celt.our.dmu.ac.uk/wp-content/uploads/sites/9/2020/06/blackboard_users-groups.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elt.our.dmu.ac.uk/?attachment_id=226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1608</Characters>
  <Application>Microsoft Office Word</Application>
  <DocSecurity>0</DocSecurity>
  <Lines>13</Lines>
  <Paragraphs>3</Paragraphs>
  <ScaleCrop>false</ScaleCrop>
  <Company>De Montfort University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2020-06-11T14:11:00Z</dcterms:created>
  <dcterms:modified xsi:type="dcterms:W3CDTF">2020-06-11T14:13:00Z</dcterms:modified>
</cp:coreProperties>
</file>