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A3F" w:rsidRPr="00304A3F" w:rsidRDefault="00304A3F" w:rsidP="00304A3F">
      <w:pPr>
        <w:spacing w:after="240" w:line="360" w:lineRule="auto"/>
        <w:rPr>
          <w:rFonts w:ascii="Arial" w:eastAsia="Times New Roman" w:hAnsi="Arial" w:cs="Arial"/>
          <w:b/>
          <w:color w:val="000000"/>
          <w:sz w:val="24"/>
          <w:szCs w:val="24"/>
          <w:lang w:eastAsia="en-GB"/>
        </w:rPr>
      </w:pPr>
      <w:r w:rsidRPr="007D5CB8">
        <w:rPr>
          <w:rFonts w:ascii="Arial" w:eastAsia="Times New Roman" w:hAnsi="Arial" w:cs="Arial"/>
          <w:b/>
          <w:color w:val="000000"/>
          <w:sz w:val="24"/>
          <w:szCs w:val="24"/>
          <w:lang w:eastAsia="en-GB"/>
        </w:rPr>
        <w:t xml:space="preserve">Blackboard – Creating Groups using the Group Set </w:t>
      </w:r>
      <w:r>
        <w:rPr>
          <w:rFonts w:ascii="Arial" w:eastAsia="Times New Roman" w:hAnsi="Arial" w:cs="Arial"/>
          <w:b/>
          <w:color w:val="000000"/>
          <w:sz w:val="24"/>
          <w:szCs w:val="24"/>
          <w:lang w:eastAsia="en-GB"/>
        </w:rPr>
        <w:t>Manual</w:t>
      </w:r>
      <w:r w:rsidRPr="007D5CB8">
        <w:rPr>
          <w:rFonts w:ascii="Arial" w:eastAsia="Times New Roman" w:hAnsi="Arial" w:cs="Arial"/>
          <w:b/>
          <w:color w:val="000000"/>
          <w:sz w:val="24"/>
          <w:szCs w:val="24"/>
          <w:lang w:eastAsia="en-GB"/>
        </w:rPr>
        <w:t xml:space="preserve"> Enrolment option</w:t>
      </w:r>
    </w:p>
    <w:p w:rsid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color w:val="000000"/>
        </w:rPr>
        <w:t xml:space="preserve">If you want to </w:t>
      </w:r>
      <w:r w:rsidRPr="00304A3F">
        <w:rPr>
          <w:rFonts w:ascii="Arial" w:hAnsi="Arial" w:cs="Arial"/>
          <w:b/>
          <w:color w:val="000000"/>
        </w:rPr>
        <w:t>automatically</w:t>
      </w:r>
      <w:r w:rsidRPr="00304A3F">
        <w:rPr>
          <w:rFonts w:ascii="Arial" w:hAnsi="Arial" w:cs="Arial"/>
          <w:color w:val="000000"/>
        </w:rPr>
        <w:t xml:space="preserve"> create a </w:t>
      </w:r>
      <w:r w:rsidRPr="00304A3F">
        <w:rPr>
          <w:rFonts w:ascii="Arial" w:hAnsi="Arial" w:cs="Arial"/>
          <w:b/>
          <w:color w:val="000000"/>
        </w:rPr>
        <w:t>specified</w:t>
      </w:r>
      <w:r w:rsidRPr="00304A3F">
        <w:rPr>
          <w:rFonts w:ascii="Arial" w:hAnsi="Arial" w:cs="Arial"/>
          <w:color w:val="000000"/>
        </w:rPr>
        <w:t xml:space="preserve"> number of Groups and then assign </w:t>
      </w:r>
      <w:r w:rsidRPr="00304A3F">
        <w:rPr>
          <w:rFonts w:ascii="Arial" w:hAnsi="Arial" w:cs="Arial"/>
          <w:b/>
          <w:color w:val="000000"/>
        </w:rPr>
        <w:t xml:space="preserve">specific </w:t>
      </w:r>
      <w:r w:rsidRPr="00304A3F">
        <w:rPr>
          <w:rFonts w:ascii="Arial" w:hAnsi="Arial" w:cs="Arial"/>
          <w:color w:val="000000"/>
        </w:rPr>
        <w:t>students to each Group.</w:t>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color w:val="000000"/>
        </w:rPr>
        <w:t>1. Click the Create tab and select Manual Enrol under the Group set option.</w:t>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noProof/>
          <w:color w:val="000000"/>
        </w:rPr>
        <w:drawing>
          <wp:inline distT="0" distB="0" distL="0" distR="0">
            <wp:extent cx="4502785" cy="2410460"/>
            <wp:effectExtent l="0" t="0" r="0" b="8890"/>
            <wp:docPr id="9" name="Picture 9" descr="manual enrol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 enrol op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2785" cy="2410460"/>
                    </a:xfrm>
                    <a:prstGeom prst="rect">
                      <a:avLst/>
                    </a:prstGeom>
                    <a:noFill/>
                    <a:ln>
                      <a:noFill/>
                    </a:ln>
                  </pic:spPr>
                </pic:pic>
              </a:graphicData>
            </a:graphic>
          </wp:inline>
        </w:drawing>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color w:val="000000"/>
        </w:rPr>
        <w:t>2. Give the group set a name – e.g. Group; and ensure the group is visible to students.</w:t>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noProof/>
          <w:color w:val="000000"/>
        </w:rPr>
        <w:drawing>
          <wp:inline distT="0" distB="0" distL="0" distR="0">
            <wp:extent cx="6054725" cy="3629660"/>
            <wp:effectExtent l="0" t="0" r="3175" b="8890"/>
            <wp:docPr id="8" name="Picture 8" descr="group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 n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4725" cy="3629660"/>
                    </a:xfrm>
                    <a:prstGeom prst="rect">
                      <a:avLst/>
                    </a:prstGeom>
                    <a:noFill/>
                    <a:ln>
                      <a:noFill/>
                    </a:ln>
                  </pic:spPr>
                </pic:pic>
              </a:graphicData>
            </a:graphic>
          </wp:inline>
        </w:drawing>
      </w:r>
    </w:p>
    <w:p w:rsidR="00304A3F" w:rsidRPr="007D5CB8" w:rsidRDefault="00304A3F" w:rsidP="00304A3F">
      <w:pPr>
        <w:spacing w:after="240" w:line="360" w:lineRule="auto"/>
        <w:rPr>
          <w:rFonts w:ascii="Arial" w:eastAsia="Times New Roman" w:hAnsi="Arial" w:cs="Arial"/>
          <w:color w:val="000000"/>
          <w:sz w:val="24"/>
          <w:szCs w:val="24"/>
          <w:lang w:eastAsia="en-GB"/>
        </w:rPr>
      </w:pPr>
      <w:r w:rsidRPr="00304A3F">
        <w:rPr>
          <w:rFonts w:ascii="Arial" w:hAnsi="Arial" w:cs="Arial"/>
          <w:color w:val="000000"/>
        </w:rPr>
        <w:lastRenderedPageBreak/>
        <w:t xml:space="preserve">3. </w:t>
      </w:r>
      <w:r w:rsidRPr="007D5CB8">
        <w:rPr>
          <w:rFonts w:ascii="Arial" w:eastAsia="Times New Roman" w:hAnsi="Arial" w:cs="Arial"/>
          <w:color w:val="000000"/>
          <w:sz w:val="24"/>
          <w:szCs w:val="24"/>
          <w:lang w:eastAsia="en-GB"/>
        </w:rPr>
        <w:t xml:space="preserve">Scroll down the page to the Tool Availability panel and </w:t>
      </w:r>
      <w:r w:rsidRPr="007D5CB8">
        <w:rPr>
          <w:rFonts w:ascii="Arial" w:eastAsia="Times New Roman" w:hAnsi="Arial" w:cs="Arial"/>
          <w:b/>
          <w:bCs/>
          <w:color w:val="000000"/>
          <w:sz w:val="24"/>
          <w:szCs w:val="24"/>
          <w:lang w:eastAsia="en-GB"/>
        </w:rPr>
        <w:t>indicate the tools that you want each group to have access to</w:t>
      </w:r>
      <w:r w:rsidRPr="007D5CB8">
        <w:rPr>
          <w:rFonts w:ascii="Arial" w:eastAsia="Times New Roman" w:hAnsi="Arial" w:cs="Arial"/>
          <w:color w:val="000000"/>
          <w:sz w:val="24"/>
          <w:szCs w:val="24"/>
          <w:lang w:eastAsia="en-GB"/>
        </w:rPr>
        <w:t>. In this example each Group will have access to its own Group Discussion Board and its own Group Collaborate area.</w:t>
      </w:r>
    </w:p>
    <w:p w:rsidR="00304A3F" w:rsidRPr="00304A3F" w:rsidRDefault="00304A3F" w:rsidP="00304A3F">
      <w:pPr>
        <w:spacing w:after="240" w:line="360" w:lineRule="auto"/>
        <w:rPr>
          <w:rFonts w:ascii="Arial" w:eastAsia="Times New Roman" w:hAnsi="Arial" w:cs="Arial"/>
          <w:color w:val="000000"/>
          <w:sz w:val="24"/>
          <w:szCs w:val="24"/>
          <w:lang w:eastAsia="en-GB"/>
        </w:rPr>
      </w:pPr>
      <w:r w:rsidRPr="007D5CB8">
        <w:rPr>
          <w:rFonts w:ascii="Arial" w:eastAsia="Times New Roman" w:hAnsi="Arial" w:cs="Arial"/>
          <w:color w:val="000000"/>
          <w:sz w:val="24"/>
          <w:szCs w:val="24"/>
          <w:lang w:eastAsia="en-GB"/>
        </w:rPr>
        <w:t>NOTE: if you do not select any tools at this time, but then decide to give groups access to specific tools at a later date having set up the Groups – you will have to activate the tools for EACH INDIVIDUAL GROUP; which could be time consuming.</w:t>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noProof/>
          <w:color w:val="000000"/>
        </w:rPr>
        <w:drawing>
          <wp:inline distT="0" distB="0" distL="0" distR="0">
            <wp:extent cx="6463157" cy="4876800"/>
            <wp:effectExtent l="0" t="0" r="0" b="0"/>
            <wp:docPr id="7" name="Picture 7" descr="tool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ol l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6856" cy="4887137"/>
                    </a:xfrm>
                    <a:prstGeom prst="rect">
                      <a:avLst/>
                    </a:prstGeom>
                    <a:noFill/>
                    <a:ln>
                      <a:noFill/>
                    </a:ln>
                  </pic:spPr>
                </pic:pic>
              </a:graphicData>
            </a:graphic>
          </wp:inline>
        </w:drawing>
      </w:r>
    </w:p>
    <w:p w:rsidR="00304A3F" w:rsidRPr="00304A3F" w:rsidRDefault="00304A3F" w:rsidP="00304A3F">
      <w:pPr>
        <w:spacing w:after="240" w:line="360" w:lineRule="auto"/>
        <w:rPr>
          <w:rFonts w:ascii="Arial" w:eastAsia="Times New Roman" w:hAnsi="Arial" w:cs="Arial"/>
          <w:color w:val="000000"/>
          <w:sz w:val="24"/>
          <w:szCs w:val="24"/>
          <w:lang w:eastAsia="en-GB"/>
        </w:rPr>
      </w:pPr>
      <w:r w:rsidRPr="007D5CB8">
        <w:rPr>
          <w:rFonts w:ascii="Arial" w:eastAsia="Times New Roman" w:hAnsi="Arial" w:cs="Arial"/>
          <w:color w:val="000000"/>
          <w:sz w:val="24"/>
          <w:szCs w:val="24"/>
          <w:lang w:eastAsia="en-GB"/>
        </w:rPr>
        <w:t xml:space="preserve">NOTE: these tools </w:t>
      </w:r>
      <w:r w:rsidRPr="007D5CB8">
        <w:rPr>
          <w:rFonts w:ascii="Arial" w:eastAsia="Times New Roman" w:hAnsi="Arial" w:cs="Arial"/>
          <w:b/>
          <w:bCs/>
          <w:color w:val="000000"/>
          <w:sz w:val="24"/>
          <w:szCs w:val="24"/>
          <w:lang w:eastAsia="en-GB"/>
        </w:rPr>
        <w:t>only apply to Groups</w:t>
      </w:r>
      <w:r w:rsidRPr="007D5CB8">
        <w:rPr>
          <w:rFonts w:ascii="Arial" w:eastAsia="Times New Roman" w:hAnsi="Arial" w:cs="Arial"/>
          <w:color w:val="000000"/>
          <w:sz w:val="24"/>
          <w:szCs w:val="24"/>
          <w:lang w:eastAsia="en-GB"/>
        </w:rPr>
        <w:t>. If you do not check any tools in this list they will still be available across the module for general use.</w:t>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color w:val="000000"/>
        </w:rPr>
        <w:t>4. Scroll down the page and un-check the module personalisation setting.</w:t>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noProof/>
          <w:color w:val="000000"/>
        </w:rPr>
        <w:lastRenderedPageBreak/>
        <w:drawing>
          <wp:inline distT="0" distB="0" distL="0" distR="0">
            <wp:extent cx="3934460" cy="1426845"/>
            <wp:effectExtent l="0" t="0" r="8890" b="1905"/>
            <wp:docPr id="6" name="Picture 6" descr="group personalis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p personalisation pan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4460" cy="1426845"/>
                    </a:xfrm>
                    <a:prstGeom prst="rect">
                      <a:avLst/>
                    </a:prstGeom>
                    <a:noFill/>
                    <a:ln>
                      <a:noFill/>
                    </a:ln>
                  </pic:spPr>
                </pic:pic>
              </a:graphicData>
            </a:graphic>
          </wp:inline>
        </w:drawing>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color w:val="000000"/>
        </w:rPr>
        <w:t>5. In the Group Set Options panel, enter the number of Groups that you want to be created and check the Create Smart View option (this will allow you to filter the Grade Centre to only show results for the students in each Group - should you require this option).</w:t>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noProof/>
          <w:color w:val="000000"/>
        </w:rPr>
        <w:drawing>
          <wp:inline distT="0" distB="0" distL="0" distR="0">
            <wp:extent cx="5895282" cy="1719668"/>
            <wp:effectExtent l="0" t="0" r="0" b="0"/>
            <wp:docPr id="5" name="Picture 5" descr="number of groups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ber of groups o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7903" cy="1726267"/>
                    </a:xfrm>
                    <a:prstGeom prst="rect">
                      <a:avLst/>
                    </a:prstGeom>
                    <a:noFill/>
                    <a:ln>
                      <a:noFill/>
                    </a:ln>
                  </pic:spPr>
                </pic:pic>
              </a:graphicData>
            </a:graphic>
          </wp:inline>
        </w:drawing>
      </w:r>
      <w:r w:rsidRPr="00304A3F">
        <w:rPr>
          <w:rFonts w:ascii="Arial" w:hAnsi="Arial" w:cs="Arial"/>
          <w:color w:val="000000"/>
        </w:rPr>
        <w:br/>
        <w:t>Click the submit button.</w:t>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color w:val="000000"/>
        </w:rPr>
        <w:t>6. In the Group Set Enrolments panel – click the Add Users button for a Group</w:t>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noProof/>
          <w:color w:val="000000"/>
        </w:rPr>
        <w:lastRenderedPageBreak/>
        <w:drawing>
          <wp:inline distT="0" distB="0" distL="0" distR="0">
            <wp:extent cx="5257800" cy="4724400"/>
            <wp:effectExtent l="0" t="0" r="0" b="0"/>
            <wp:docPr id="4" name="Picture 4" descr="group en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up enrol pan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4724400"/>
                    </a:xfrm>
                    <a:prstGeom prst="rect">
                      <a:avLst/>
                    </a:prstGeom>
                    <a:noFill/>
                    <a:ln>
                      <a:noFill/>
                    </a:ln>
                  </pic:spPr>
                </pic:pic>
              </a:graphicData>
            </a:graphic>
          </wp:inline>
        </w:drawing>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color w:val="000000"/>
        </w:rPr>
        <w:t>7. From the student list indicate which students you want to add to the Group and click Submit.</w:t>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noProof/>
          <w:color w:val="000000"/>
        </w:rPr>
        <w:drawing>
          <wp:inline distT="0" distB="0" distL="0" distR="0">
            <wp:extent cx="6054436" cy="2995629"/>
            <wp:effectExtent l="0" t="0" r="3810" b="0"/>
            <wp:docPr id="3" name="Picture 3" descr="select member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ect members li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2872" cy="3009699"/>
                    </a:xfrm>
                    <a:prstGeom prst="rect">
                      <a:avLst/>
                    </a:prstGeom>
                    <a:noFill/>
                    <a:ln>
                      <a:noFill/>
                    </a:ln>
                  </pic:spPr>
                </pic:pic>
              </a:graphicData>
            </a:graphic>
          </wp:inline>
        </w:drawing>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color w:val="000000"/>
        </w:rPr>
        <w:lastRenderedPageBreak/>
        <w:t>The students will be enrolled on the Group</w:t>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noProof/>
          <w:color w:val="000000"/>
        </w:rPr>
        <w:drawing>
          <wp:inline distT="0" distB="0" distL="0" distR="0">
            <wp:extent cx="5805112" cy="2296131"/>
            <wp:effectExtent l="0" t="0" r="5715" b="9525"/>
            <wp:docPr id="2" name="Picture 2" descr="group member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up members pan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82" cy="2310754"/>
                    </a:xfrm>
                    <a:prstGeom prst="rect">
                      <a:avLst/>
                    </a:prstGeom>
                    <a:noFill/>
                    <a:ln>
                      <a:noFill/>
                    </a:ln>
                  </pic:spPr>
                </pic:pic>
              </a:graphicData>
            </a:graphic>
          </wp:inline>
        </w:drawing>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color w:val="000000"/>
        </w:rPr>
        <w:t>Repeat this process for each Group.</w:t>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color w:val="000000"/>
        </w:rPr>
        <w:t>8. When all Groups have been setup, click Submit.</w:t>
      </w:r>
    </w:p>
    <w:p w:rsidR="00304A3F" w:rsidRPr="00304A3F" w:rsidRDefault="00304A3F" w:rsidP="00304A3F">
      <w:pPr>
        <w:pStyle w:val="NormalWeb"/>
        <w:spacing w:before="0" w:beforeAutospacing="0" w:after="360" w:afterAutospacing="0" w:line="360" w:lineRule="auto"/>
        <w:rPr>
          <w:rFonts w:ascii="Arial" w:hAnsi="Arial" w:cs="Arial"/>
          <w:color w:val="000000"/>
        </w:rPr>
      </w:pPr>
      <w:r w:rsidRPr="00304A3F">
        <w:rPr>
          <w:rFonts w:ascii="Arial" w:hAnsi="Arial" w:cs="Arial"/>
          <w:noProof/>
          <w:color w:val="000000"/>
        </w:rPr>
        <w:drawing>
          <wp:inline distT="0" distB="0" distL="0" distR="0">
            <wp:extent cx="5126182" cy="3903892"/>
            <wp:effectExtent l="0" t="0" r="0" b="1905"/>
            <wp:docPr id="1" name="Picture 1" descr="group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ps li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8495" cy="3913269"/>
                    </a:xfrm>
                    <a:prstGeom prst="rect">
                      <a:avLst/>
                    </a:prstGeom>
                    <a:noFill/>
                    <a:ln>
                      <a:noFill/>
                    </a:ln>
                  </pic:spPr>
                </pic:pic>
              </a:graphicData>
            </a:graphic>
          </wp:inline>
        </w:drawing>
      </w:r>
    </w:p>
    <w:p w:rsidR="00A75A0B" w:rsidRPr="00C10E10" w:rsidRDefault="00304A3F" w:rsidP="00C10E10">
      <w:pPr>
        <w:pStyle w:val="NormalWeb"/>
        <w:spacing w:before="0" w:beforeAutospacing="0" w:after="360" w:afterAutospacing="0" w:line="360" w:lineRule="auto"/>
        <w:rPr>
          <w:rFonts w:ascii="Arial" w:hAnsi="Arial" w:cs="Arial"/>
          <w:color w:val="000000"/>
        </w:rPr>
      </w:pPr>
      <w:r w:rsidRPr="00304A3F">
        <w:rPr>
          <w:rFonts w:ascii="Arial" w:hAnsi="Arial" w:cs="Arial"/>
          <w:color w:val="000000"/>
        </w:rPr>
        <w:t>The Groups will be saved.</w:t>
      </w:r>
      <w:bookmarkStart w:id="0" w:name="_GoBack"/>
      <w:bookmarkEnd w:id="0"/>
    </w:p>
    <w:sectPr w:rsidR="00A75A0B" w:rsidRPr="00C10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3F"/>
    <w:rsid w:val="00304A3F"/>
    <w:rsid w:val="00A8083B"/>
    <w:rsid w:val="00C10E10"/>
    <w:rsid w:val="00E14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ED4C"/>
  <w15:chartTrackingRefBased/>
  <w15:docId w15:val="{8E6000CA-3588-4A7B-A989-FDD8E3F8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A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3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Weale</dc:creator>
  <cp:keywords/>
  <dc:description/>
  <cp:lastModifiedBy>Rob Weale</cp:lastModifiedBy>
  <cp:revision>2</cp:revision>
  <dcterms:created xsi:type="dcterms:W3CDTF">2020-06-11T14:45:00Z</dcterms:created>
  <dcterms:modified xsi:type="dcterms:W3CDTF">2020-06-11T14:50:00Z</dcterms:modified>
</cp:coreProperties>
</file>