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6B" w:rsidRDefault="00497C6B" w:rsidP="00497C6B">
      <w:pPr>
        <w:pStyle w:val="Heading1"/>
      </w:pPr>
      <w:bookmarkStart w:id="0" w:name="_GoBack"/>
      <w:r>
        <w:t>Changing roles in a session</w:t>
      </w:r>
    </w:p>
    <w:bookmarkEnd w:id="0"/>
    <w:p w:rsidR="00497C6B" w:rsidRDefault="00497C6B" w:rsidP="00497C6B">
      <w:pPr>
        <w:pStyle w:val="NoSpacing"/>
      </w:pPr>
      <w:r>
        <w:t>Note: C</w:t>
      </w:r>
      <w:r>
        <w:t>hanging roles enables us to:</w:t>
      </w:r>
    </w:p>
    <w:p w:rsidR="00497C6B" w:rsidRDefault="00497C6B" w:rsidP="00497C6B">
      <w:pPr>
        <w:pStyle w:val="NoSpacing"/>
        <w:numPr>
          <w:ilvl w:val="0"/>
          <w:numId w:val="19"/>
        </w:numPr>
      </w:pPr>
      <w:r>
        <w:t>Promote or demote staff members and students within the room as required.</w:t>
      </w:r>
    </w:p>
    <w:p w:rsidR="00497C6B" w:rsidRDefault="00497C6B" w:rsidP="00497C6B">
      <w:pPr>
        <w:pStyle w:val="NoSpacing"/>
      </w:pPr>
      <w:r>
        <w:pict>
          <v:rect id="_x0000_i1030" style="width:0;height:1.5pt" o:hralign="center" o:hrstd="t" o:hr="t" fillcolor="#a0a0a0" stroked="f"/>
        </w:pict>
      </w:r>
    </w:p>
    <w:p w:rsidR="00497C6B" w:rsidRDefault="00497C6B" w:rsidP="00497C6B">
      <w:pPr>
        <w:pStyle w:val="Heading2"/>
      </w:pPr>
      <w:r>
        <w:t>Learning outcomes</w:t>
      </w:r>
    </w:p>
    <w:p w:rsidR="00497C6B" w:rsidRDefault="00497C6B" w:rsidP="00497C6B">
      <w:pPr>
        <w:pStyle w:val="NoSpacing"/>
      </w:pPr>
      <w:r>
        <w:t>By the end of this guide you should know:</w:t>
      </w:r>
    </w:p>
    <w:p w:rsidR="00497C6B" w:rsidRDefault="00497C6B" w:rsidP="00497C6B">
      <w:pPr>
        <w:pStyle w:val="NoSpacing"/>
        <w:numPr>
          <w:ilvl w:val="0"/>
          <w:numId w:val="19"/>
        </w:numPr>
      </w:pPr>
      <w:r>
        <w:t>How to change and assign attendee roles within Collaborate Ultra.</w:t>
      </w:r>
    </w:p>
    <w:p w:rsidR="00497C6B" w:rsidRDefault="00497C6B" w:rsidP="00497C6B">
      <w:pPr>
        <w:pStyle w:val="NoSpacing"/>
      </w:pPr>
      <w:r>
        <w:t> </w:t>
      </w:r>
    </w:p>
    <w:p w:rsidR="00497C6B" w:rsidRDefault="00497C6B" w:rsidP="00497C6B">
      <w:pPr>
        <w:pStyle w:val="NoSpacing"/>
      </w:pPr>
      <w:r>
        <w:pict>
          <v:rect id="_x0000_i1032" style="width:0;height:1.5pt" o:hralign="center" o:hrstd="t" o:hr="t" fillcolor="#a0a0a0" stroked="f"/>
        </w:pict>
      </w:r>
    </w:p>
    <w:p w:rsidR="00497C6B" w:rsidRDefault="00497C6B" w:rsidP="00497C6B">
      <w:pPr>
        <w:pStyle w:val="Heading2"/>
      </w:pPr>
      <w:r>
        <w:t>How to</w:t>
      </w:r>
    </w:p>
    <w:p w:rsidR="00497C6B" w:rsidRDefault="00497C6B" w:rsidP="00497C6B">
      <w:pPr>
        <w:pStyle w:val="NoSpacing"/>
      </w:pPr>
      <w:r w:rsidRPr="00497C6B">
        <w:rPr>
          <w:b/>
        </w:rPr>
        <w:t>Note:</w:t>
      </w:r>
      <w:r>
        <w:t xml:space="preserve"> </w:t>
      </w:r>
      <w:r>
        <w:t>You will need to have ‘Moderator’ status</w:t>
      </w:r>
      <w:r>
        <w:t xml:space="preserve"> in</w:t>
      </w:r>
      <w:r>
        <w:t xml:space="preserve"> Collaborate Ultra</w:t>
      </w:r>
      <w:r>
        <w:t>.</w:t>
      </w:r>
    </w:p>
    <w:p w:rsidR="00497C6B" w:rsidRDefault="00497C6B" w:rsidP="00497C6B">
      <w:pPr>
        <w:pStyle w:val="NoSpacing"/>
      </w:pPr>
    </w:p>
    <w:p w:rsidR="00497C6B" w:rsidRDefault="00497C6B" w:rsidP="00497C6B">
      <w:pPr>
        <w:pStyle w:val="NoSpacing"/>
      </w:pPr>
      <w:r>
        <w:t>1. Open the right-hand panel options by clicking the pink tab at the bottom right of the screen.</w:t>
      </w:r>
    </w:p>
    <w:p w:rsidR="00497C6B" w:rsidRDefault="00497C6B" w:rsidP="00497C6B">
      <w:pPr>
        <w:pStyle w:val="NoSpacing"/>
      </w:pPr>
      <w:r>
        <w:rPr>
          <w:noProof/>
        </w:rPr>
        <w:drawing>
          <wp:inline distT="0" distB="0" distL="0" distR="0">
            <wp:extent cx="716280" cy="685800"/>
            <wp:effectExtent l="0" t="0" r="7620" b="0"/>
            <wp:docPr id="8" name="Picture 8" descr="https://celt.our.dmu.ac.uk/wp-content/uploads/sites/9/2020/06/ultra-pink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elt.our.dmu.ac.uk/wp-content/uploads/sites/9/2020/06/ultra-pink-t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6B" w:rsidRDefault="00497C6B" w:rsidP="00497C6B">
      <w:pPr>
        <w:pStyle w:val="NoSpacing"/>
      </w:pPr>
    </w:p>
    <w:p w:rsidR="00497C6B" w:rsidRDefault="00497C6B" w:rsidP="00497C6B">
      <w:pPr>
        <w:pStyle w:val="NoSpacing"/>
      </w:pPr>
      <w:r>
        <w:t>2. Select the ‘Attendees’ option from the right-hand panel options.</w:t>
      </w:r>
    </w:p>
    <w:p w:rsidR="00497C6B" w:rsidRDefault="00497C6B" w:rsidP="00497C6B">
      <w:pPr>
        <w:pStyle w:val="NoSpacing"/>
      </w:pPr>
      <w:r>
        <w:rPr>
          <w:noProof/>
        </w:rPr>
        <w:drawing>
          <wp:inline distT="0" distB="0" distL="0" distR="0">
            <wp:extent cx="769620" cy="982980"/>
            <wp:effectExtent l="0" t="0" r="0" b="7620"/>
            <wp:docPr id="7" name="Picture 7" descr="https://celt.our.dmu.ac.uk/wp-content/uploads/sites/9/2020/06/ultra-attendees-o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elt.our.dmu.ac.uk/wp-content/uploads/sites/9/2020/06/ultra-attendees-op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6B" w:rsidRDefault="00497C6B" w:rsidP="00497C6B">
      <w:pPr>
        <w:pStyle w:val="NoSpacing"/>
      </w:pPr>
    </w:p>
    <w:p w:rsidR="00497C6B" w:rsidRDefault="00497C6B" w:rsidP="00497C6B">
      <w:pPr>
        <w:pStyle w:val="NoSpacing"/>
      </w:pPr>
      <w:r>
        <w:t>3. For the attendee whose role you wish to alter, select the ‘Attendee controls’ option.</w:t>
      </w:r>
    </w:p>
    <w:p w:rsidR="00497C6B" w:rsidRDefault="00497C6B" w:rsidP="00497C6B">
      <w:pPr>
        <w:pStyle w:val="NoSpacing"/>
      </w:pPr>
      <w:r>
        <w:rPr>
          <w:noProof/>
        </w:rPr>
        <w:drawing>
          <wp:inline distT="0" distB="0" distL="0" distR="0">
            <wp:extent cx="2857500" cy="678180"/>
            <wp:effectExtent l="0" t="0" r="0" b="7620"/>
            <wp:docPr id="6" name="Picture 6" descr="https://celt.our.dmu.ac.uk/wp-content/uploads/sites/9/2020/06/ultra-attendee-controls-300x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elt.our.dmu.ac.uk/wp-content/uploads/sites/9/2020/06/ultra-attendee-controls-300x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6B" w:rsidRDefault="00497C6B" w:rsidP="00497C6B">
      <w:pPr>
        <w:pStyle w:val="NoSpacing"/>
      </w:pPr>
    </w:p>
    <w:p w:rsidR="00497C6B" w:rsidRDefault="00497C6B" w:rsidP="00497C6B">
      <w:pPr>
        <w:pStyle w:val="NoSpacing"/>
      </w:pPr>
      <w:r>
        <w:t>4. From the ‘Attendee controls’ menu, select which role you wish to allocate to the attendee.</w:t>
      </w:r>
    </w:p>
    <w:p w:rsidR="00497C6B" w:rsidRDefault="00497C6B" w:rsidP="00497C6B">
      <w:pPr>
        <w:pStyle w:val="NoSpacing"/>
      </w:pPr>
      <w:r>
        <w:rPr>
          <w:noProof/>
        </w:rPr>
        <w:drawing>
          <wp:inline distT="0" distB="0" distL="0" distR="0">
            <wp:extent cx="2552700" cy="1943100"/>
            <wp:effectExtent l="0" t="0" r="0" b="0"/>
            <wp:docPr id="5" name="Picture 5" descr="https://celt.our.dmu.ac.uk/wp-content/uploads/sites/9/2020/06/ultra-attendee-control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elt.our.dmu.ac.uk/wp-content/uploads/sites/9/2020/06/ultra-attendee-control-op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6B" w:rsidRDefault="00497C6B" w:rsidP="00497C6B">
      <w:pPr>
        <w:pStyle w:val="NoSpacing"/>
      </w:pPr>
    </w:p>
    <w:p w:rsidR="00497C6B" w:rsidRDefault="00497C6B">
      <w:r>
        <w:br w:type="page"/>
      </w:r>
    </w:p>
    <w:p w:rsidR="00497C6B" w:rsidRDefault="00497C6B" w:rsidP="00497C6B">
      <w:pPr>
        <w:pStyle w:val="NoSpacing"/>
      </w:pPr>
      <w:r>
        <w:lastRenderedPageBreak/>
        <w:t>5. Instructors on a Blackboard module are automatically allocated ‘Moderator’ role in Collaborate Ultra sessions created within that module shell. But to alter the default role of students or others attending a Collaborate Ultra session, first left-click on the name of the relevant Collaborate Ultra session.</w:t>
      </w:r>
    </w:p>
    <w:p w:rsidR="00497C6B" w:rsidRDefault="00497C6B" w:rsidP="00497C6B">
      <w:pPr>
        <w:pStyle w:val="NoSpacing"/>
      </w:pPr>
      <w:r>
        <w:rPr>
          <w:noProof/>
        </w:rPr>
        <w:drawing>
          <wp:inline distT="0" distB="0" distL="0" distR="0">
            <wp:extent cx="6469380" cy="1837892"/>
            <wp:effectExtent l="0" t="0" r="7620" b="0"/>
            <wp:docPr id="4" name="Picture 4" descr="https://celt.our.dmu.ac.uk/wp-content/uploads/sites/9/2020/06/ultra-select-se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elt.our.dmu.ac.uk/wp-content/uploads/sites/9/2020/06/ultra-select-sess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4" cy="18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6B" w:rsidRDefault="00497C6B" w:rsidP="00497C6B">
      <w:pPr>
        <w:pStyle w:val="NoSpacing"/>
      </w:pPr>
    </w:p>
    <w:p w:rsidR="00497C6B" w:rsidRDefault="00497C6B" w:rsidP="00497C6B">
      <w:pPr>
        <w:pStyle w:val="NoSpacing"/>
      </w:pPr>
      <w:r>
        <w:t>6. Scroll down and select the ‘Session Settings’ option.</w:t>
      </w:r>
    </w:p>
    <w:p w:rsidR="00497C6B" w:rsidRDefault="00497C6B" w:rsidP="00497C6B">
      <w:pPr>
        <w:pStyle w:val="NoSpacing"/>
      </w:pPr>
      <w:r>
        <w:rPr>
          <w:noProof/>
        </w:rPr>
        <w:drawing>
          <wp:inline distT="0" distB="0" distL="0" distR="0">
            <wp:extent cx="2034540" cy="2857500"/>
            <wp:effectExtent l="0" t="0" r="3810" b="0"/>
            <wp:docPr id="3" name="Picture 3" descr="https://celt.our.dmu.ac.uk/wp-content/uploads/sites/9/2020/06/ultra-select-session-settings-21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elt.our.dmu.ac.uk/wp-content/uploads/sites/9/2020/06/ultra-select-session-settings-214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6B" w:rsidRDefault="00497C6B" w:rsidP="00497C6B">
      <w:pPr>
        <w:pStyle w:val="NoSpacing"/>
      </w:pPr>
    </w:p>
    <w:p w:rsidR="00497C6B" w:rsidRDefault="00497C6B" w:rsidP="00497C6B">
      <w:pPr>
        <w:pStyle w:val="NoSpacing"/>
      </w:pPr>
      <w:r>
        <w:t>7. When you have selected the ‘Session Settings’ option, you will be able to change the ‘Default Attendee Role’.</w:t>
      </w:r>
    </w:p>
    <w:p w:rsidR="00497C6B" w:rsidRDefault="00497C6B" w:rsidP="00497C6B">
      <w:pPr>
        <w:pStyle w:val="NoSpacing"/>
      </w:pPr>
      <w:r>
        <w:rPr>
          <w:noProof/>
        </w:rPr>
        <w:drawing>
          <wp:inline distT="0" distB="0" distL="0" distR="0">
            <wp:extent cx="2857500" cy="1379220"/>
            <wp:effectExtent l="0" t="0" r="0" b="0"/>
            <wp:docPr id="2" name="Picture 2" descr="https://celt.our.dmu.ac.uk/wp-content/uploads/sites/9/2020/06/ultra-select-default-attendee-role-300x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elt.our.dmu.ac.uk/wp-content/uploads/sites/9/2020/06/ultra-select-default-attendee-role-300x1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6B" w:rsidRDefault="00497C6B" w:rsidP="00497C6B">
      <w:pPr>
        <w:pStyle w:val="NoSpacing"/>
      </w:pPr>
    </w:p>
    <w:p w:rsidR="00497C6B" w:rsidRDefault="00497C6B" w:rsidP="00497C6B">
      <w:pPr>
        <w:pStyle w:val="NoSpacing"/>
      </w:pPr>
      <w:r>
        <w:t>8. Finally, click the ‘Save’ button, located towards the bottom of the session options.</w:t>
      </w:r>
    </w:p>
    <w:p w:rsidR="00833305" w:rsidRPr="00497C6B" w:rsidRDefault="00497C6B" w:rsidP="00497C6B">
      <w:pPr>
        <w:pStyle w:val="NoSpacing"/>
      </w:pPr>
      <w:r>
        <w:rPr>
          <w:noProof/>
        </w:rPr>
        <w:drawing>
          <wp:inline distT="0" distB="0" distL="0" distR="0">
            <wp:extent cx="2857500" cy="441960"/>
            <wp:effectExtent l="0" t="0" r="0" b="0"/>
            <wp:docPr id="1" name="Picture 1" descr="https://celt.our.dmu.ac.uk/wp-content/uploads/sites/9/2020/06/ultra-save-session-settings-300x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elt.our.dmu.ac.uk/wp-content/uploads/sites/9/2020/06/ultra-save-session-settings-300x4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497C6B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CB2"/>
    <w:multiLevelType w:val="hybridMultilevel"/>
    <w:tmpl w:val="1BA4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F44"/>
    <w:multiLevelType w:val="multilevel"/>
    <w:tmpl w:val="309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94C64"/>
    <w:multiLevelType w:val="multilevel"/>
    <w:tmpl w:val="C51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8556E"/>
    <w:multiLevelType w:val="multilevel"/>
    <w:tmpl w:val="6C1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21FAE"/>
    <w:multiLevelType w:val="multilevel"/>
    <w:tmpl w:val="1346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F4E2D"/>
    <w:multiLevelType w:val="multilevel"/>
    <w:tmpl w:val="D0E4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81689"/>
    <w:multiLevelType w:val="multilevel"/>
    <w:tmpl w:val="77E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732A0"/>
    <w:multiLevelType w:val="multilevel"/>
    <w:tmpl w:val="B8B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A6157"/>
    <w:multiLevelType w:val="hybridMultilevel"/>
    <w:tmpl w:val="473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9E9"/>
    <w:multiLevelType w:val="multilevel"/>
    <w:tmpl w:val="C3C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75073"/>
    <w:multiLevelType w:val="hybridMultilevel"/>
    <w:tmpl w:val="061E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1C66"/>
    <w:multiLevelType w:val="hybridMultilevel"/>
    <w:tmpl w:val="25EA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74F1"/>
    <w:multiLevelType w:val="hybridMultilevel"/>
    <w:tmpl w:val="240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6A1B"/>
    <w:multiLevelType w:val="multilevel"/>
    <w:tmpl w:val="C16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E6078"/>
    <w:multiLevelType w:val="hybridMultilevel"/>
    <w:tmpl w:val="58C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E1219"/>
    <w:multiLevelType w:val="multilevel"/>
    <w:tmpl w:val="D58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4763D"/>
    <w:multiLevelType w:val="hybridMultilevel"/>
    <w:tmpl w:val="B402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A7274"/>
    <w:multiLevelType w:val="hybridMultilevel"/>
    <w:tmpl w:val="168E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11CEA"/>
    <w:multiLevelType w:val="hybridMultilevel"/>
    <w:tmpl w:val="08FC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14"/>
  </w:num>
  <w:num w:numId="15">
    <w:abstractNumId w:val="6"/>
  </w:num>
  <w:num w:numId="16">
    <w:abstractNumId w:val="10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43"/>
    <w:rsid w:val="00497C6B"/>
    <w:rsid w:val="00527564"/>
    <w:rsid w:val="006714A3"/>
    <w:rsid w:val="006A5B5D"/>
    <w:rsid w:val="00761E43"/>
    <w:rsid w:val="008264F8"/>
    <w:rsid w:val="00A94FEA"/>
    <w:rsid w:val="00F02BEF"/>
    <w:rsid w:val="00F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321D"/>
  <w15:chartTrackingRefBased/>
  <w15:docId w15:val="{D1D744EF-A5D2-468E-B901-E9B8E5C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1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61E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761E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1E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61E4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761E4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76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1E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1E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50434"/>
    <w:rPr>
      <w:i/>
      <w:iCs/>
    </w:rPr>
  </w:style>
  <w:style w:type="character" w:styleId="Strong">
    <w:name w:val="Strong"/>
    <w:basedOn w:val="DefaultParagraphFont"/>
    <w:uiPriority w:val="22"/>
    <w:qFormat/>
    <w:rsid w:val="00F5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2020-06-11T12:08:00Z</dcterms:created>
  <dcterms:modified xsi:type="dcterms:W3CDTF">2020-06-11T12:08:00Z</dcterms:modified>
</cp:coreProperties>
</file>