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C" w:rsidRPr="00BE38C4" w:rsidRDefault="007D78CC" w:rsidP="007D78CC">
      <w:pPr>
        <w:pStyle w:val="NormalWeb"/>
        <w:rPr>
          <w:rStyle w:val="Emphasis"/>
          <w:rFonts w:ascii="Arial" w:hAnsi="Arial" w:cs="Arial"/>
          <w:b/>
          <w:i w:val="0"/>
        </w:rPr>
      </w:pPr>
      <w:r w:rsidRPr="00BE38C4">
        <w:rPr>
          <w:rStyle w:val="Emphasis"/>
          <w:rFonts w:ascii="Arial" w:hAnsi="Arial" w:cs="Arial"/>
          <w:b/>
          <w:i w:val="0"/>
        </w:rPr>
        <w:t>Use the Blockbuster Quiz template to create a new quiz</w:t>
      </w:r>
      <w:bookmarkStart w:id="0" w:name="_GoBack"/>
      <w:bookmarkEnd w:id="0"/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Style w:val="Emphasis"/>
          <w:rFonts w:ascii="Arial" w:hAnsi="Arial" w:cs="Arial"/>
        </w:rPr>
        <w:t>1. In preparation</w:t>
      </w:r>
      <w:r w:rsidRPr="00BE38C4">
        <w:rPr>
          <w:rFonts w:ascii="Arial" w:hAnsi="Arial" w:cs="Arial"/>
        </w:rPr>
        <w:t xml:space="preserve"> – create a MS Word document with all of the questions that you want to add.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br/>
      </w:r>
      <w:r w:rsidRPr="00BE38C4">
        <w:rPr>
          <w:rFonts w:ascii="Arial" w:hAnsi="Arial" w:cs="Arial"/>
          <w:noProof/>
        </w:rPr>
        <w:drawing>
          <wp:inline distT="0" distB="0" distL="0" distR="0" wp14:anchorId="5BF14288" wp14:editId="51923D7D">
            <wp:extent cx="4197350" cy="1924050"/>
            <wp:effectExtent l="0" t="0" r="0" b="0"/>
            <wp:docPr id="12" name="Picture 12" descr="http://celt.our.dmu.ac.uk/files/2018/09/bbus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t.our.dmu.ac.uk/files/2018/09/bbuste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 xml:space="preserve">2. </w:t>
      </w:r>
      <w:hyperlink r:id="rId6" w:history="1">
        <w:r w:rsidRPr="00BE38C4">
          <w:rPr>
            <w:rStyle w:val="Hyperlink"/>
            <w:rFonts w:ascii="Arial" w:hAnsi="Arial" w:cs="Arial"/>
          </w:rPr>
          <w:t>Download the Blockbuster Quiz template</w:t>
        </w:r>
      </w:hyperlink>
      <w:r w:rsidRPr="00BE38C4">
        <w:rPr>
          <w:rFonts w:ascii="Arial" w:hAnsi="Arial" w:cs="Arial"/>
        </w:rPr>
        <w:t> from the CELT Hub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>3. Open the Blockbuster template in PowerPoint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>4. New questions must be added one at a time in the numbered order 1 to 25.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724DB554" wp14:editId="2A325E50">
            <wp:extent cx="3886200" cy="3111500"/>
            <wp:effectExtent l="0" t="0" r="0" b="0"/>
            <wp:docPr id="11" name="Picture 11" descr="http://celt.our.dmu.ac.uk/files/2018/09/bbu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lt.our.dmu.ac.uk/files/2018/09/bbust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>5. Change the number in the grey hexagon to the letter that matches your answer. Do this by highlighting the number and typing in the new letter.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lastRenderedPageBreak/>
        <w:br/>
      </w:r>
      <w:r w:rsidRPr="00BE38C4">
        <w:rPr>
          <w:rFonts w:ascii="Arial" w:hAnsi="Arial" w:cs="Arial"/>
          <w:noProof/>
        </w:rPr>
        <w:drawing>
          <wp:inline distT="0" distB="0" distL="0" distR="0" wp14:anchorId="6958F435" wp14:editId="149D8A98">
            <wp:extent cx="3111500" cy="876300"/>
            <wp:effectExtent l="0" t="0" r="0" b="0"/>
            <wp:docPr id="10" name="Picture 10" descr="http://celt.our.dmu.ac.uk/files/2018/09/bbuster3.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.our.dmu.ac.uk/files/2018/09/bbuster3.fw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 xml:space="preserve">6. Change the matching number in the 'Choose a question' selection grid to match the letter on the </w:t>
      </w:r>
      <w:proofErr w:type="spellStart"/>
      <w:r w:rsidRPr="00BE38C4">
        <w:rPr>
          <w:rFonts w:ascii="Arial" w:hAnsi="Arial" w:cs="Arial"/>
        </w:rPr>
        <w:t>hexagon.To</w:t>
      </w:r>
      <w:proofErr w:type="spellEnd"/>
      <w:r w:rsidRPr="00BE38C4">
        <w:rPr>
          <w:rFonts w:ascii="Arial" w:hAnsi="Arial" w:cs="Arial"/>
        </w:rPr>
        <w:t xml:space="preserve"> do this, highlight the number and then type in the new letter.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7ADAADED" wp14:editId="324F4C98">
            <wp:extent cx="5060950" cy="692150"/>
            <wp:effectExtent l="0" t="0" r="6350" b="0"/>
            <wp:docPr id="9" name="Picture 9" descr="http://celt.our.dmu.ac.uk/files/2018/09/bbuster4.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lt.our.dmu.ac.uk/files/2018/09/bbuster4.fw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>7. To add a new question, copy the question text from the Microsoft word document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273A217C" wp14:editId="7C2369B6">
            <wp:extent cx="5448300" cy="1276350"/>
            <wp:effectExtent l="0" t="0" r="0" b="0"/>
            <wp:docPr id="8" name="Picture 8" descr="http://celt.our.dmu.ac.uk/files/2018/09/bbuster5.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lt.our.dmu.ac.uk/files/2018/09/bbuster5.fw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proofErr w:type="gramStart"/>
      <w:r w:rsidRPr="00BE38C4">
        <w:rPr>
          <w:rFonts w:ascii="Arial" w:hAnsi="Arial" w:cs="Arial"/>
        </w:rPr>
        <w:t>and</w:t>
      </w:r>
      <w:proofErr w:type="gramEnd"/>
      <w:r w:rsidRPr="00BE38C4">
        <w:rPr>
          <w:rFonts w:ascii="Arial" w:hAnsi="Arial" w:cs="Arial"/>
        </w:rPr>
        <w:t xml:space="preserve"> paste this question text into the question area on the </w:t>
      </w:r>
      <w:proofErr w:type="spellStart"/>
      <w:r w:rsidRPr="00BE38C4">
        <w:rPr>
          <w:rFonts w:ascii="Arial" w:hAnsi="Arial" w:cs="Arial"/>
        </w:rPr>
        <w:t>powerpoint</w:t>
      </w:r>
      <w:proofErr w:type="spellEnd"/>
      <w:r w:rsidRPr="00BE38C4">
        <w:rPr>
          <w:rFonts w:ascii="Arial" w:hAnsi="Arial" w:cs="Arial"/>
        </w:rPr>
        <w:t xml:space="preserve"> template (the blue rectangle at the bottom of the page)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759B58E2" wp14:editId="63ADDA59">
            <wp:extent cx="5461000" cy="704850"/>
            <wp:effectExtent l="0" t="0" r="6350" b="0"/>
            <wp:docPr id="7" name="Picture 7" descr="http://celt.our.dmu.ac.uk/files/2018/09/bbuster6.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lt.our.dmu.ac.uk/files/2018/09/bbuster6.fw_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 xml:space="preserve">8. Click the </w:t>
      </w:r>
      <w:r w:rsidRPr="00BE38C4">
        <w:rPr>
          <w:rStyle w:val="Strong"/>
          <w:rFonts w:ascii="Arial" w:hAnsi="Arial" w:cs="Arial"/>
        </w:rPr>
        <w:t>Arrange</w:t>
      </w:r>
      <w:r w:rsidRPr="00BE38C4">
        <w:rPr>
          <w:rFonts w:ascii="Arial" w:hAnsi="Arial" w:cs="Arial"/>
        </w:rPr>
        <w:t xml:space="preserve"> tool and select </w:t>
      </w:r>
      <w:r w:rsidRPr="00BE38C4">
        <w:rPr>
          <w:rStyle w:val="Strong"/>
          <w:rFonts w:ascii="Arial" w:hAnsi="Arial" w:cs="Arial"/>
        </w:rPr>
        <w:t>Send to Back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1F9E791A" wp14:editId="1D989C16">
            <wp:extent cx="1718171" cy="2476500"/>
            <wp:effectExtent l="0" t="0" r="0" b="0"/>
            <wp:docPr id="6" name="Picture 6" descr="http://celt.our.dmu.ac.uk/files/2018/09/bbuster7.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t.our.dmu.ac.uk/files/2018/09/bbuster7.fw_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87" cy="248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lastRenderedPageBreak/>
        <w:t>The current question area will disappear, to reveal the next question area.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02A8AFF8" wp14:editId="1C736482">
            <wp:extent cx="4800600" cy="611080"/>
            <wp:effectExtent l="0" t="0" r="0" b="0"/>
            <wp:docPr id="5" name="Picture 5" descr="http://celt.our.dmu.ac.uk/files/2018/09/bbuster8.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elt.our.dmu.ac.uk/files/2018/09/bbuster8.fw_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74" cy="6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 xml:space="preserve">9. Repeat this process (steps 5-8) for all of the 25 questions (one by one in numerical order) - when you have done this </w:t>
      </w:r>
      <w:r w:rsidR="00F77660" w:rsidRPr="00BE38C4">
        <w:rPr>
          <w:rFonts w:ascii="Arial" w:hAnsi="Arial" w:cs="Arial"/>
        </w:rPr>
        <w:t>the Extra question 1 rectangle will be visible</w:t>
      </w:r>
    </w:p>
    <w:p w:rsidR="007D78CC" w:rsidRPr="00BE38C4" w:rsidRDefault="00F77660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11E3978A" wp14:editId="6339381C">
            <wp:extent cx="4533900" cy="2570851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5317" cy="257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660" w:rsidRPr="00BE38C4" w:rsidRDefault="00F77660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 xml:space="preserve">10. </w:t>
      </w:r>
      <w:r w:rsidR="00BE38C4" w:rsidRPr="00BE38C4">
        <w:rPr>
          <w:rFonts w:ascii="Arial" w:hAnsi="Arial" w:cs="Arial"/>
        </w:rPr>
        <w:t>Add</w:t>
      </w:r>
      <w:r w:rsidRPr="00BE38C4">
        <w:rPr>
          <w:rFonts w:ascii="Arial" w:hAnsi="Arial" w:cs="Arial"/>
        </w:rPr>
        <w:t xml:space="preserve"> the extra questions</w:t>
      </w:r>
      <w:r w:rsidR="00BE38C4" w:rsidRPr="00BE38C4">
        <w:rPr>
          <w:rFonts w:ascii="Arial" w:hAnsi="Arial" w:cs="Arial"/>
        </w:rPr>
        <w:t xml:space="preserve"> (you will just need to add the question text to each of the blue question rectangles)</w:t>
      </w:r>
      <w:proofErr w:type="gramStart"/>
      <w:r w:rsidRPr="00BE38C4">
        <w:rPr>
          <w:rFonts w:ascii="Arial" w:hAnsi="Arial" w:cs="Arial"/>
        </w:rPr>
        <w:t>,</w:t>
      </w:r>
      <w:proofErr w:type="gramEnd"/>
      <w:r w:rsidRPr="00BE38C4">
        <w:rPr>
          <w:rFonts w:ascii="Arial" w:hAnsi="Arial" w:cs="Arial"/>
        </w:rPr>
        <w:t xml:space="preserve"> remember to send each rectangle to the back when you have added the question text.</w:t>
      </w:r>
    </w:p>
    <w:p w:rsidR="007D78CC" w:rsidRPr="00BE38C4" w:rsidRDefault="00F77660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>11</w:t>
      </w:r>
      <w:r w:rsidR="007D78CC" w:rsidRPr="00BE38C4">
        <w:rPr>
          <w:rFonts w:ascii="Arial" w:hAnsi="Arial" w:cs="Arial"/>
        </w:rPr>
        <w:t xml:space="preserve">. </w:t>
      </w:r>
      <w:r w:rsidRPr="00BE38C4">
        <w:rPr>
          <w:rFonts w:ascii="Arial" w:hAnsi="Arial" w:cs="Arial"/>
        </w:rPr>
        <w:t>When all of the extra questions have been added - c</w:t>
      </w:r>
      <w:r w:rsidR="007D78CC" w:rsidRPr="00BE38C4">
        <w:rPr>
          <w:rFonts w:ascii="Arial" w:hAnsi="Arial" w:cs="Arial"/>
        </w:rPr>
        <w:t>lick anywhere on the grey background rectangle to highlight it.</w:t>
      </w:r>
    </w:p>
    <w:p w:rsidR="007D78CC" w:rsidRPr="00BE38C4" w:rsidRDefault="00F77660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252A861B" wp14:editId="6B677DEB">
            <wp:extent cx="5200650" cy="2965628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8471" cy="29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CC" w:rsidRPr="00BE38C4" w:rsidRDefault="00F77660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lastRenderedPageBreak/>
        <w:t>12</w:t>
      </w:r>
      <w:r w:rsidR="007D78CC" w:rsidRPr="00BE38C4">
        <w:rPr>
          <w:rFonts w:ascii="Arial" w:hAnsi="Arial" w:cs="Arial"/>
        </w:rPr>
        <w:t xml:space="preserve">. Click the </w:t>
      </w:r>
      <w:r w:rsidR="007D78CC" w:rsidRPr="00BE38C4">
        <w:rPr>
          <w:rStyle w:val="Strong"/>
          <w:rFonts w:ascii="Arial" w:hAnsi="Arial" w:cs="Arial"/>
        </w:rPr>
        <w:t>Arrange</w:t>
      </w:r>
      <w:r w:rsidR="007D78CC" w:rsidRPr="00BE38C4">
        <w:rPr>
          <w:rFonts w:ascii="Arial" w:hAnsi="Arial" w:cs="Arial"/>
        </w:rPr>
        <w:t xml:space="preserve"> tool and select </w:t>
      </w:r>
      <w:r w:rsidR="007D78CC" w:rsidRPr="00BE38C4">
        <w:rPr>
          <w:rStyle w:val="Strong"/>
          <w:rFonts w:ascii="Arial" w:hAnsi="Arial" w:cs="Arial"/>
        </w:rPr>
        <w:t>Send to Back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7C567E7A" wp14:editId="1D3F13EB">
            <wp:extent cx="2057400" cy="2965450"/>
            <wp:effectExtent l="0" t="0" r="0" b="6350"/>
            <wp:docPr id="2" name="Picture 2" descr="http://celt.our.dmu.ac.uk/files/2018/09/bbuster7.f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elt.our.dmu.ac.uk/files/2018/09/bbuster7.fw_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>The template should now look like this.</w:t>
      </w:r>
    </w:p>
    <w:p w:rsidR="007D78CC" w:rsidRPr="00BE38C4" w:rsidRDefault="00F77660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  <w:noProof/>
        </w:rPr>
        <w:drawing>
          <wp:inline distT="0" distB="0" distL="0" distR="0" wp14:anchorId="17EBF31E" wp14:editId="51DA8A15">
            <wp:extent cx="5731510" cy="32441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F3" w:rsidRPr="00BE38C4" w:rsidRDefault="00F77660" w:rsidP="007D78CC">
      <w:pPr>
        <w:pStyle w:val="NormalWeb"/>
        <w:rPr>
          <w:rFonts w:ascii="Arial" w:hAnsi="Arial" w:cs="Arial"/>
        </w:rPr>
      </w:pPr>
      <w:r w:rsidRPr="00BE38C4">
        <w:rPr>
          <w:rFonts w:ascii="Arial" w:hAnsi="Arial" w:cs="Arial"/>
        </w:rPr>
        <w:t>13</w:t>
      </w:r>
      <w:r w:rsidR="007D78CC" w:rsidRPr="00BE38C4">
        <w:rPr>
          <w:rFonts w:ascii="Arial" w:hAnsi="Arial" w:cs="Arial"/>
        </w:rPr>
        <w:t>. Save your new Blockbuster Quiz</w:t>
      </w:r>
    </w:p>
    <w:p w:rsidR="007D78CC" w:rsidRPr="00BE38C4" w:rsidRDefault="007D78CC" w:rsidP="007D78CC">
      <w:pPr>
        <w:pStyle w:val="NormalWeb"/>
        <w:rPr>
          <w:rFonts w:ascii="Arial" w:hAnsi="Arial" w:cs="Arial"/>
        </w:rPr>
      </w:pPr>
    </w:p>
    <w:sectPr w:rsidR="007D78CC" w:rsidRPr="00BE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C"/>
    <w:rsid w:val="00000C9A"/>
    <w:rsid w:val="00000CA0"/>
    <w:rsid w:val="00002785"/>
    <w:rsid w:val="00003CD2"/>
    <w:rsid w:val="0000659C"/>
    <w:rsid w:val="00013454"/>
    <w:rsid w:val="0002643C"/>
    <w:rsid w:val="00030844"/>
    <w:rsid w:val="00032CA5"/>
    <w:rsid w:val="00042056"/>
    <w:rsid w:val="00044117"/>
    <w:rsid w:val="00052BFD"/>
    <w:rsid w:val="00055174"/>
    <w:rsid w:val="00061003"/>
    <w:rsid w:val="00064B3E"/>
    <w:rsid w:val="00066BAD"/>
    <w:rsid w:val="00070EDA"/>
    <w:rsid w:val="00074020"/>
    <w:rsid w:val="000828B8"/>
    <w:rsid w:val="00090200"/>
    <w:rsid w:val="0009066E"/>
    <w:rsid w:val="0009561D"/>
    <w:rsid w:val="000A0290"/>
    <w:rsid w:val="000A2128"/>
    <w:rsid w:val="000A46A5"/>
    <w:rsid w:val="000A5BAD"/>
    <w:rsid w:val="000B0F94"/>
    <w:rsid w:val="000B3103"/>
    <w:rsid w:val="000C0851"/>
    <w:rsid w:val="000D261B"/>
    <w:rsid w:val="000D6871"/>
    <w:rsid w:val="000E6126"/>
    <w:rsid w:val="000E6DD9"/>
    <w:rsid w:val="00103A89"/>
    <w:rsid w:val="00105278"/>
    <w:rsid w:val="0010696A"/>
    <w:rsid w:val="00110587"/>
    <w:rsid w:val="00117FBF"/>
    <w:rsid w:val="00121967"/>
    <w:rsid w:val="00123DCE"/>
    <w:rsid w:val="00124455"/>
    <w:rsid w:val="00126187"/>
    <w:rsid w:val="00127652"/>
    <w:rsid w:val="0013289D"/>
    <w:rsid w:val="0013587A"/>
    <w:rsid w:val="00137C4E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873FE"/>
    <w:rsid w:val="001924EB"/>
    <w:rsid w:val="00195309"/>
    <w:rsid w:val="00196B96"/>
    <w:rsid w:val="001A1BB4"/>
    <w:rsid w:val="001A4D1D"/>
    <w:rsid w:val="001B4A44"/>
    <w:rsid w:val="001B7642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32846"/>
    <w:rsid w:val="0024790B"/>
    <w:rsid w:val="0025545B"/>
    <w:rsid w:val="00281499"/>
    <w:rsid w:val="0028460A"/>
    <w:rsid w:val="00297C79"/>
    <w:rsid w:val="002A1852"/>
    <w:rsid w:val="002A3138"/>
    <w:rsid w:val="002A5125"/>
    <w:rsid w:val="002B1DE8"/>
    <w:rsid w:val="002B33CF"/>
    <w:rsid w:val="002B4BFF"/>
    <w:rsid w:val="002C41DC"/>
    <w:rsid w:val="002C4C3E"/>
    <w:rsid w:val="002D6B41"/>
    <w:rsid w:val="002E1134"/>
    <w:rsid w:val="002E3FB3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98"/>
    <w:rsid w:val="00347ABE"/>
    <w:rsid w:val="003615C3"/>
    <w:rsid w:val="00365AFB"/>
    <w:rsid w:val="00375C91"/>
    <w:rsid w:val="003814A6"/>
    <w:rsid w:val="00382C7A"/>
    <w:rsid w:val="00385F78"/>
    <w:rsid w:val="00391E1D"/>
    <w:rsid w:val="0039727E"/>
    <w:rsid w:val="003A1A6B"/>
    <w:rsid w:val="003A5D9E"/>
    <w:rsid w:val="003B1859"/>
    <w:rsid w:val="003D3D77"/>
    <w:rsid w:val="003D3F1D"/>
    <w:rsid w:val="003E4192"/>
    <w:rsid w:val="003F3809"/>
    <w:rsid w:val="004041CB"/>
    <w:rsid w:val="0040535D"/>
    <w:rsid w:val="00406369"/>
    <w:rsid w:val="0040770D"/>
    <w:rsid w:val="004107E9"/>
    <w:rsid w:val="00412B5C"/>
    <w:rsid w:val="00422850"/>
    <w:rsid w:val="004308A9"/>
    <w:rsid w:val="0043180B"/>
    <w:rsid w:val="0044054C"/>
    <w:rsid w:val="00442FD9"/>
    <w:rsid w:val="00444C59"/>
    <w:rsid w:val="00444EA6"/>
    <w:rsid w:val="00445100"/>
    <w:rsid w:val="00446E37"/>
    <w:rsid w:val="00450957"/>
    <w:rsid w:val="0047018F"/>
    <w:rsid w:val="00477E99"/>
    <w:rsid w:val="00484662"/>
    <w:rsid w:val="00485DD6"/>
    <w:rsid w:val="00497627"/>
    <w:rsid w:val="004A0A81"/>
    <w:rsid w:val="004A5E96"/>
    <w:rsid w:val="004B0003"/>
    <w:rsid w:val="004B029E"/>
    <w:rsid w:val="004B3C9C"/>
    <w:rsid w:val="004C12BF"/>
    <w:rsid w:val="004C2DB3"/>
    <w:rsid w:val="004C5DAD"/>
    <w:rsid w:val="004D0C2E"/>
    <w:rsid w:val="004D0EEF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26CDF"/>
    <w:rsid w:val="0053140E"/>
    <w:rsid w:val="005324A9"/>
    <w:rsid w:val="00535587"/>
    <w:rsid w:val="00536464"/>
    <w:rsid w:val="0054531A"/>
    <w:rsid w:val="00556CD3"/>
    <w:rsid w:val="00557790"/>
    <w:rsid w:val="00557CF2"/>
    <w:rsid w:val="005623A9"/>
    <w:rsid w:val="00562827"/>
    <w:rsid w:val="00566EB1"/>
    <w:rsid w:val="0057393B"/>
    <w:rsid w:val="00575C4A"/>
    <w:rsid w:val="005842AD"/>
    <w:rsid w:val="00584868"/>
    <w:rsid w:val="005B6376"/>
    <w:rsid w:val="005C11D6"/>
    <w:rsid w:val="005C3951"/>
    <w:rsid w:val="005C7FEE"/>
    <w:rsid w:val="005D00AE"/>
    <w:rsid w:val="005D156A"/>
    <w:rsid w:val="005D73EA"/>
    <w:rsid w:val="005E1E78"/>
    <w:rsid w:val="005E7008"/>
    <w:rsid w:val="005F1273"/>
    <w:rsid w:val="005F2D47"/>
    <w:rsid w:val="005F2DCE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2C51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66D5"/>
    <w:rsid w:val="006C78D4"/>
    <w:rsid w:val="006D0DF8"/>
    <w:rsid w:val="006D3859"/>
    <w:rsid w:val="006E3966"/>
    <w:rsid w:val="00703C2F"/>
    <w:rsid w:val="00723247"/>
    <w:rsid w:val="00724EF9"/>
    <w:rsid w:val="00732B2B"/>
    <w:rsid w:val="00747B09"/>
    <w:rsid w:val="00755A67"/>
    <w:rsid w:val="00760770"/>
    <w:rsid w:val="00762261"/>
    <w:rsid w:val="007741B6"/>
    <w:rsid w:val="0078184C"/>
    <w:rsid w:val="00786F73"/>
    <w:rsid w:val="00787BB2"/>
    <w:rsid w:val="007963E9"/>
    <w:rsid w:val="007A1EA8"/>
    <w:rsid w:val="007A2B82"/>
    <w:rsid w:val="007A7C81"/>
    <w:rsid w:val="007B7E3B"/>
    <w:rsid w:val="007C0C2F"/>
    <w:rsid w:val="007D0B19"/>
    <w:rsid w:val="007D0DF6"/>
    <w:rsid w:val="007D26AA"/>
    <w:rsid w:val="007D78CC"/>
    <w:rsid w:val="007E079F"/>
    <w:rsid w:val="007F17A6"/>
    <w:rsid w:val="007F2250"/>
    <w:rsid w:val="007F3615"/>
    <w:rsid w:val="007F7941"/>
    <w:rsid w:val="00806E36"/>
    <w:rsid w:val="0081157A"/>
    <w:rsid w:val="00813C41"/>
    <w:rsid w:val="00821236"/>
    <w:rsid w:val="00830D11"/>
    <w:rsid w:val="00830ED3"/>
    <w:rsid w:val="00835F21"/>
    <w:rsid w:val="008475D3"/>
    <w:rsid w:val="00850159"/>
    <w:rsid w:val="008506AF"/>
    <w:rsid w:val="00854D8E"/>
    <w:rsid w:val="00870838"/>
    <w:rsid w:val="00875492"/>
    <w:rsid w:val="008754AB"/>
    <w:rsid w:val="00875B61"/>
    <w:rsid w:val="0087786D"/>
    <w:rsid w:val="00881015"/>
    <w:rsid w:val="008815C0"/>
    <w:rsid w:val="00882211"/>
    <w:rsid w:val="00883F8A"/>
    <w:rsid w:val="00884BDA"/>
    <w:rsid w:val="00891811"/>
    <w:rsid w:val="00896801"/>
    <w:rsid w:val="008975A9"/>
    <w:rsid w:val="00897EAD"/>
    <w:rsid w:val="008A0716"/>
    <w:rsid w:val="008A0840"/>
    <w:rsid w:val="008A08A5"/>
    <w:rsid w:val="008A4A56"/>
    <w:rsid w:val="008B592D"/>
    <w:rsid w:val="008C6FA8"/>
    <w:rsid w:val="008D4D3C"/>
    <w:rsid w:val="008E05AE"/>
    <w:rsid w:val="008E6564"/>
    <w:rsid w:val="00905FD0"/>
    <w:rsid w:val="00910651"/>
    <w:rsid w:val="0091086C"/>
    <w:rsid w:val="00912470"/>
    <w:rsid w:val="00924ED1"/>
    <w:rsid w:val="009264A2"/>
    <w:rsid w:val="00927CF5"/>
    <w:rsid w:val="00937158"/>
    <w:rsid w:val="00940BA4"/>
    <w:rsid w:val="00943D45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D6070"/>
    <w:rsid w:val="009E67D8"/>
    <w:rsid w:val="009F2E52"/>
    <w:rsid w:val="00A060E9"/>
    <w:rsid w:val="00A07E8D"/>
    <w:rsid w:val="00A20517"/>
    <w:rsid w:val="00A2053A"/>
    <w:rsid w:val="00A21ED7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37FB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350E"/>
    <w:rsid w:val="00AF447B"/>
    <w:rsid w:val="00B00049"/>
    <w:rsid w:val="00B045EB"/>
    <w:rsid w:val="00B20AAD"/>
    <w:rsid w:val="00B22BD5"/>
    <w:rsid w:val="00B263C9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97576"/>
    <w:rsid w:val="00BA3217"/>
    <w:rsid w:val="00BA74F6"/>
    <w:rsid w:val="00BB3357"/>
    <w:rsid w:val="00BC066E"/>
    <w:rsid w:val="00BC0FDB"/>
    <w:rsid w:val="00BD4762"/>
    <w:rsid w:val="00BE0A7C"/>
    <w:rsid w:val="00BE301A"/>
    <w:rsid w:val="00BE38C4"/>
    <w:rsid w:val="00BF2208"/>
    <w:rsid w:val="00C1122A"/>
    <w:rsid w:val="00C13EF2"/>
    <w:rsid w:val="00C14907"/>
    <w:rsid w:val="00C14CCC"/>
    <w:rsid w:val="00C17FD8"/>
    <w:rsid w:val="00C20B3F"/>
    <w:rsid w:val="00C21EF7"/>
    <w:rsid w:val="00C22F6C"/>
    <w:rsid w:val="00C235E4"/>
    <w:rsid w:val="00C242D3"/>
    <w:rsid w:val="00C24975"/>
    <w:rsid w:val="00C279D7"/>
    <w:rsid w:val="00C27C8E"/>
    <w:rsid w:val="00C30F4B"/>
    <w:rsid w:val="00C37323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72680"/>
    <w:rsid w:val="00C72754"/>
    <w:rsid w:val="00C730E6"/>
    <w:rsid w:val="00C811A5"/>
    <w:rsid w:val="00C85093"/>
    <w:rsid w:val="00C90760"/>
    <w:rsid w:val="00C9783A"/>
    <w:rsid w:val="00C97C6E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2A16"/>
    <w:rsid w:val="00D03395"/>
    <w:rsid w:val="00D047D6"/>
    <w:rsid w:val="00D04811"/>
    <w:rsid w:val="00D11568"/>
    <w:rsid w:val="00D3159C"/>
    <w:rsid w:val="00D325D1"/>
    <w:rsid w:val="00D332F2"/>
    <w:rsid w:val="00D35B31"/>
    <w:rsid w:val="00D456BF"/>
    <w:rsid w:val="00D6578B"/>
    <w:rsid w:val="00D67C75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B66AB"/>
    <w:rsid w:val="00DE3E5E"/>
    <w:rsid w:val="00DF0610"/>
    <w:rsid w:val="00DF0D8A"/>
    <w:rsid w:val="00DF345E"/>
    <w:rsid w:val="00DF459F"/>
    <w:rsid w:val="00E14D66"/>
    <w:rsid w:val="00E22096"/>
    <w:rsid w:val="00E26E96"/>
    <w:rsid w:val="00E4285E"/>
    <w:rsid w:val="00E51AE4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97641"/>
    <w:rsid w:val="00ED292C"/>
    <w:rsid w:val="00EE62EC"/>
    <w:rsid w:val="00F01C00"/>
    <w:rsid w:val="00F02214"/>
    <w:rsid w:val="00F0249D"/>
    <w:rsid w:val="00F06340"/>
    <w:rsid w:val="00F131C7"/>
    <w:rsid w:val="00F234D6"/>
    <w:rsid w:val="00F249FA"/>
    <w:rsid w:val="00F319B8"/>
    <w:rsid w:val="00F35619"/>
    <w:rsid w:val="00F35734"/>
    <w:rsid w:val="00F36A2E"/>
    <w:rsid w:val="00F44C2F"/>
    <w:rsid w:val="00F5240E"/>
    <w:rsid w:val="00F56FD9"/>
    <w:rsid w:val="00F57DD3"/>
    <w:rsid w:val="00F7478F"/>
    <w:rsid w:val="00F77660"/>
    <w:rsid w:val="00F95F3E"/>
    <w:rsid w:val="00FA0AAE"/>
    <w:rsid w:val="00FA1646"/>
    <w:rsid w:val="00FB0973"/>
    <w:rsid w:val="00FB2A52"/>
    <w:rsid w:val="00FB34D0"/>
    <w:rsid w:val="00FC75B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D78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78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8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D78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78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8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celt.our.dmu.ac.uk/files/2018/09/blockbusterTEMPLATE.pptx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dcterms:created xsi:type="dcterms:W3CDTF">2018-09-24T13:22:00Z</dcterms:created>
  <dcterms:modified xsi:type="dcterms:W3CDTF">2018-10-29T09:50:00Z</dcterms:modified>
</cp:coreProperties>
</file>