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24" w:rsidRPr="00FD3224" w:rsidRDefault="00FD3224" w:rsidP="00FD3224">
      <w:pPr>
        <w:pStyle w:val="Heading1"/>
        <w:rPr>
          <w:rFonts w:asciiTheme="minorHAnsi" w:eastAsiaTheme="minorHAnsi" w:hAnsiTheme="minorHAnsi" w:cstheme="minorBidi"/>
          <w:b w:val="0"/>
          <w:bCs w:val="0"/>
          <w:color w:val="auto"/>
          <w:sz w:val="48"/>
          <w:szCs w:val="48"/>
        </w:rPr>
      </w:pPr>
      <w:bookmarkStart w:id="0" w:name="_GoBack"/>
      <w:bookmarkEnd w:id="0"/>
      <w:r w:rsidRPr="00FD3224">
        <w:rPr>
          <w:rFonts w:asciiTheme="minorHAnsi" w:eastAsiaTheme="minorHAnsi" w:hAnsiTheme="minorHAnsi" w:cstheme="minorBidi"/>
          <w:b w:val="0"/>
          <w:bCs w:val="0"/>
          <w:color w:val="auto"/>
          <w:sz w:val="48"/>
          <w:szCs w:val="48"/>
        </w:rPr>
        <w:t>Provisioning a Blackboard shell for DMU Replay</w:t>
      </w:r>
    </w:p>
    <w:p w:rsidR="00FD3224" w:rsidRDefault="00FD3224" w:rsidP="00FD3224">
      <w:r>
        <w:pict>
          <v:rect id="_x0000_i1025" style="width:0;height:1.5pt" o:hralign="center" o:hrstd="t" o:hr="t" fillcolor="#a0a0a0" stroked="f"/>
        </w:pict>
      </w:r>
    </w:p>
    <w:p w:rsidR="00FD3224" w:rsidRDefault="00FD3224" w:rsidP="00FD3224">
      <w:pPr>
        <w:pStyle w:val="NormalWeb"/>
      </w:pPr>
      <w:r>
        <w:t>This guide talks about the process required to ‘provision’ a Blackboard shell for DMU Replay use. Blackboard shells will generally be provisioned already but if your module has missed the start of term cut off you may need to follow these steps when adding the first DMU Replay link to the shell.</w:t>
      </w:r>
    </w:p>
    <w:p w:rsidR="00FD3224" w:rsidRDefault="00FD3224" w:rsidP="00FD3224">
      <w:pPr>
        <w:pStyle w:val="NormalWeb"/>
      </w:pPr>
      <w:r>
        <w:rPr>
          <w:rStyle w:val="Strong"/>
          <w:color w:val="DAA520"/>
        </w:rPr>
        <w:t>What you will need</w:t>
      </w:r>
    </w:p>
    <w:p w:rsidR="00FD3224" w:rsidRDefault="00FD3224" w:rsidP="00FD3224">
      <w:pPr>
        <w:numPr>
          <w:ilvl w:val="0"/>
          <w:numId w:val="4"/>
        </w:numPr>
        <w:spacing w:before="100" w:beforeAutospacing="1" w:after="100" w:afterAutospacing="1" w:line="240" w:lineRule="auto"/>
      </w:pPr>
      <w:r>
        <w:t>An internet-connected computer.</w:t>
      </w:r>
    </w:p>
    <w:p w:rsidR="00FD3224" w:rsidRDefault="00FD3224" w:rsidP="00FD3224">
      <w:pPr>
        <w:spacing w:after="0"/>
      </w:pPr>
      <w:r>
        <w:pict>
          <v:rect id="_x0000_i1026" style="width:0;height:1.5pt" o:hralign="center" o:hrstd="t" o:hr="t" fillcolor="#a0a0a0" stroked="f"/>
        </w:pict>
      </w:r>
    </w:p>
    <w:p w:rsidR="00FD3224" w:rsidRDefault="00FD3224" w:rsidP="00FD3224">
      <w:pPr>
        <w:pStyle w:val="NormalWeb"/>
      </w:pPr>
      <w:r>
        <w:t>1. Log in to Blackboard and navigate to the shell that is to be provisioned.</w:t>
      </w:r>
    </w:p>
    <w:p w:rsidR="00FD3224" w:rsidRDefault="00FD3224" w:rsidP="00FD3224">
      <w:pPr>
        <w:pStyle w:val="NormalWeb"/>
      </w:pPr>
      <w:r>
        <w:t>Ensure that the Edit Mode is turned on.</w:t>
      </w:r>
    </w:p>
    <w:p w:rsidR="00FD3224" w:rsidRDefault="00FD3224" w:rsidP="00FD3224">
      <w:pPr>
        <w:pStyle w:val="NormalWeb"/>
      </w:pPr>
      <w:r>
        <w:rPr>
          <w:noProof/>
        </w:rPr>
        <w:drawing>
          <wp:inline distT="0" distB="0" distL="0" distR="0">
            <wp:extent cx="1900555" cy="532765"/>
            <wp:effectExtent l="0" t="0" r="4445" b="635"/>
            <wp:docPr id="9" name="Picture 9" descr="The Bb Edit Mod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b Edit Mode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532765"/>
                    </a:xfrm>
                    <a:prstGeom prst="rect">
                      <a:avLst/>
                    </a:prstGeom>
                    <a:noFill/>
                    <a:ln>
                      <a:noFill/>
                    </a:ln>
                  </pic:spPr>
                </pic:pic>
              </a:graphicData>
            </a:graphic>
          </wp:inline>
        </w:drawing>
      </w:r>
    </w:p>
    <w:p w:rsidR="00FD3224" w:rsidRDefault="00FD3224" w:rsidP="00FD3224">
      <w:pPr>
        <w:pStyle w:val="NormalWeb"/>
      </w:pPr>
      <w:r>
        <w:t>2. Click on the Learning Materials content area in the left hand menu.</w:t>
      </w:r>
    </w:p>
    <w:p w:rsidR="00FD3224" w:rsidRDefault="00FD3224" w:rsidP="00FD3224">
      <w:pPr>
        <w:pStyle w:val="NormalWeb"/>
      </w:pPr>
      <w:r>
        <w:t>3. With the mouse, hover over the ‘Tools’ section and select ‘Panopto Video Link’.</w:t>
      </w:r>
    </w:p>
    <w:p w:rsidR="00FD3224" w:rsidRDefault="00FD3224" w:rsidP="00FD3224">
      <w:pPr>
        <w:pStyle w:val="NormalWeb"/>
      </w:pPr>
      <w:r>
        <w:rPr>
          <w:noProof/>
        </w:rPr>
        <w:drawing>
          <wp:inline distT="0" distB="0" distL="0" distR="0">
            <wp:extent cx="1900555" cy="4039235"/>
            <wp:effectExtent l="0" t="0" r="4445" b="0"/>
            <wp:docPr id="8" name="Picture 8" descr="Selecting Panopto Vide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ing Panopto Video 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4039235"/>
                    </a:xfrm>
                    <a:prstGeom prst="rect">
                      <a:avLst/>
                    </a:prstGeom>
                    <a:noFill/>
                    <a:ln>
                      <a:noFill/>
                    </a:ln>
                  </pic:spPr>
                </pic:pic>
              </a:graphicData>
            </a:graphic>
          </wp:inline>
        </w:drawing>
      </w:r>
    </w:p>
    <w:p w:rsidR="00FD3224" w:rsidRDefault="00FD3224" w:rsidP="00FD3224">
      <w:pPr>
        <w:pStyle w:val="NormalWeb"/>
      </w:pPr>
      <w:r>
        <w:t>4. Select ‘Add Course to Panopto’.</w:t>
      </w:r>
    </w:p>
    <w:p w:rsidR="00FD3224" w:rsidRDefault="00FD3224" w:rsidP="00FD3224">
      <w:pPr>
        <w:pStyle w:val="NormalWeb"/>
      </w:pPr>
      <w:r>
        <w:rPr>
          <w:noProof/>
        </w:rPr>
        <w:lastRenderedPageBreak/>
        <w:drawing>
          <wp:inline distT="0" distB="0" distL="0" distR="0">
            <wp:extent cx="1900555" cy="922655"/>
            <wp:effectExtent l="0" t="0" r="4445" b="0"/>
            <wp:docPr id="3" name="Picture 3" descr="Clicking Add Course to Pano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ing Add Course to Panop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922655"/>
                    </a:xfrm>
                    <a:prstGeom prst="rect">
                      <a:avLst/>
                    </a:prstGeom>
                    <a:noFill/>
                    <a:ln>
                      <a:noFill/>
                    </a:ln>
                  </pic:spPr>
                </pic:pic>
              </a:graphicData>
            </a:graphic>
          </wp:inline>
        </w:drawing>
      </w:r>
    </w:p>
    <w:p w:rsidR="00FD3224" w:rsidRDefault="00FD3224" w:rsidP="00FD3224">
      <w:pPr>
        <w:pStyle w:val="NormalWeb"/>
      </w:pPr>
      <w:r>
        <w:t>5. Click the second ‘Add Course to Panopto’ button.</w:t>
      </w:r>
    </w:p>
    <w:p w:rsidR="00FD3224" w:rsidRDefault="00FD3224" w:rsidP="00FD3224">
      <w:pPr>
        <w:pStyle w:val="NormalWeb"/>
      </w:pPr>
      <w:r>
        <w:rPr>
          <w:noProof/>
        </w:rPr>
        <w:drawing>
          <wp:inline distT="0" distB="0" distL="0" distR="0">
            <wp:extent cx="1900555" cy="1169035"/>
            <wp:effectExtent l="0" t="0" r="4445" b="0"/>
            <wp:docPr id="2" name="Picture 2" descr="The second Add Course to Panopt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econd Add Course to Panopto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1169035"/>
                    </a:xfrm>
                    <a:prstGeom prst="rect">
                      <a:avLst/>
                    </a:prstGeom>
                    <a:noFill/>
                    <a:ln>
                      <a:noFill/>
                    </a:ln>
                  </pic:spPr>
                </pic:pic>
              </a:graphicData>
            </a:graphic>
          </wp:inline>
        </w:drawing>
      </w:r>
    </w:p>
    <w:p w:rsidR="00FD3224" w:rsidRDefault="00FD3224" w:rsidP="00FD3224">
      <w:pPr>
        <w:pStyle w:val="NormalWeb"/>
      </w:pPr>
      <w:r>
        <w:t>You will now see a report stating that the course was successfully provisioned along with a list of the Instructors and Students who now have access to recordings that might be associated with the Blackboard shell.</w:t>
      </w:r>
    </w:p>
    <w:p w:rsidR="00FD3224" w:rsidRDefault="00FD3224" w:rsidP="00FD3224">
      <w:pPr>
        <w:pStyle w:val="NormalWeb"/>
      </w:pPr>
      <w:r>
        <w:t>6. Click on the ‘OK’ button.</w:t>
      </w:r>
    </w:p>
    <w:p w:rsidR="00FD3224" w:rsidRDefault="00FD3224" w:rsidP="00FD3224">
      <w:pPr>
        <w:pStyle w:val="NormalWeb"/>
      </w:pPr>
      <w:r>
        <w:rPr>
          <w:noProof/>
        </w:rPr>
        <w:drawing>
          <wp:inline distT="0" distB="0" distL="0" distR="0">
            <wp:extent cx="9525635" cy="2846705"/>
            <wp:effectExtent l="0" t="0" r="0" b="0"/>
            <wp:docPr id="1" name="Picture 1" descr="Successful provisioning report with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ccessful provisioning report with OK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635" cy="2846705"/>
                    </a:xfrm>
                    <a:prstGeom prst="rect">
                      <a:avLst/>
                    </a:prstGeom>
                    <a:noFill/>
                    <a:ln>
                      <a:noFill/>
                    </a:ln>
                  </pic:spPr>
                </pic:pic>
              </a:graphicData>
            </a:graphic>
          </wp:inline>
        </w:drawing>
      </w:r>
    </w:p>
    <w:p w:rsidR="00FD3224" w:rsidRDefault="00FD3224" w:rsidP="00FD3224">
      <w:pPr>
        <w:pStyle w:val="NormalWeb"/>
      </w:pPr>
      <w:r>
        <w:t>The Blackboard shell is now provisioned. On the next screen you will be given the opportunity to add a Panopto video link but typically there will be no videos to add at this stage as you have provisioned the Blackboard shell in advance of making any recordings.</w:t>
      </w:r>
    </w:p>
    <w:p w:rsidR="00FD3224" w:rsidRDefault="00FD3224" w:rsidP="00FD3224">
      <w:pPr>
        <w:pStyle w:val="NormalWeb"/>
      </w:pPr>
      <w:r>
        <w:t xml:space="preserve">If you wish to explore different ways in which DMU Replay may be able to help with innovation please contact your </w:t>
      </w:r>
      <w:hyperlink r:id="rId11" w:tgtFrame="_blank" w:history="1">
        <w:r>
          <w:rPr>
            <w:rStyle w:val="Hyperlink"/>
            <w:rFonts w:eastAsiaTheme="majorEastAsia"/>
          </w:rPr>
          <w:t>local ELT Project Officer</w:t>
        </w:r>
      </w:hyperlink>
      <w:r>
        <w:t>.</w:t>
      </w:r>
    </w:p>
    <w:sectPr w:rsidR="00FD3224" w:rsidSect="00025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8DD"/>
    <w:multiLevelType w:val="hybridMultilevel"/>
    <w:tmpl w:val="0FFE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607168"/>
    <w:multiLevelType w:val="hybridMultilevel"/>
    <w:tmpl w:val="C826F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5B5AE9"/>
    <w:multiLevelType w:val="hybridMultilevel"/>
    <w:tmpl w:val="9D2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023609"/>
    <w:multiLevelType w:val="multilevel"/>
    <w:tmpl w:val="8B5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B"/>
    <w:rsid w:val="00007DB8"/>
    <w:rsid w:val="00025B18"/>
    <w:rsid w:val="00032FF7"/>
    <w:rsid w:val="0003592E"/>
    <w:rsid w:val="000425C0"/>
    <w:rsid w:val="0004499F"/>
    <w:rsid w:val="00052FFF"/>
    <w:rsid w:val="00064237"/>
    <w:rsid w:val="00090D44"/>
    <w:rsid w:val="000A464D"/>
    <w:rsid w:val="000B2664"/>
    <w:rsid w:val="000B2746"/>
    <w:rsid w:val="000B2DE3"/>
    <w:rsid w:val="000B7882"/>
    <w:rsid w:val="000C05B7"/>
    <w:rsid w:val="000D31D5"/>
    <w:rsid w:val="000E775F"/>
    <w:rsid w:val="00112727"/>
    <w:rsid w:val="00115A6E"/>
    <w:rsid w:val="00123291"/>
    <w:rsid w:val="00125553"/>
    <w:rsid w:val="00130B75"/>
    <w:rsid w:val="001377F1"/>
    <w:rsid w:val="00137B41"/>
    <w:rsid w:val="00153C1E"/>
    <w:rsid w:val="00156ADE"/>
    <w:rsid w:val="00160288"/>
    <w:rsid w:val="00172382"/>
    <w:rsid w:val="001815F9"/>
    <w:rsid w:val="001839B8"/>
    <w:rsid w:val="001841AB"/>
    <w:rsid w:val="00192509"/>
    <w:rsid w:val="00192F66"/>
    <w:rsid w:val="00193455"/>
    <w:rsid w:val="00194E48"/>
    <w:rsid w:val="001B1DA7"/>
    <w:rsid w:val="001B251B"/>
    <w:rsid w:val="001B4C78"/>
    <w:rsid w:val="001B6A83"/>
    <w:rsid w:val="001E56DE"/>
    <w:rsid w:val="001E6D3E"/>
    <w:rsid w:val="001E6DF8"/>
    <w:rsid w:val="001F391B"/>
    <w:rsid w:val="00207511"/>
    <w:rsid w:val="00216B75"/>
    <w:rsid w:val="002310D6"/>
    <w:rsid w:val="00232CDE"/>
    <w:rsid w:val="00234F17"/>
    <w:rsid w:val="0024124F"/>
    <w:rsid w:val="00251E03"/>
    <w:rsid w:val="002801AC"/>
    <w:rsid w:val="0028206E"/>
    <w:rsid w:val="00292308"/>
    <w:rsid w:val="002958B9"/>
    <w:rsid w:val="002A4009"/>
    <w:rsid w:val="002B4E2E"/>
    <w:rsid w:val="002B57D0"/>
    <w:rsid w:val="002D4712"/>
    <w:rsid w:val="002D5C00"/>
    <w:rsid w:val="002D65E7"/>
    <w:rsid w:val="002E08EF"/>
    <w:rsid w:val="002E40B4"/>
    <w:rsid w:val="002F6CBF"/>
    <w:rsid w:val="00323919"/>
    <w:rsid w:val="00374D78"/>
    <w:rsid w:val="00377D98"/>
    <w:rsid w:val="00383CE8"/>
    <w:rsid w:val="003A0BD3"/>
    <w:rsid w:val="003A2A30"/>
    <w:rsid w:val="003A3743"/>
    <w:rsid w:val="003A738B"/>
    <w:rsid w:val="003A76ED"/>
    <w:rsid w:val="003B293E"/>
    <w:rsid w:val="003B5C26"/>
    <w:rsid w:val="003C23E3"/>
    <w:rsid w:val="003D130F"/>
    <w:rsid w:val="003D3072"/>
    <w:rsid w:val="003D3C9A"/>
    <w:rsid w:val="003E06BC"/>
    <w:rsid w:val="003F03A8"/>
    <w:rsid w:val="003F3FBC"/>
    <w:rsid w:val="0041029F"/>
    <w:rsid w:val="00413E56"/>
    <w:rsid w:val="00420913"/>
    <w:rsid w:val="0043486D"/>
    <w:rsid w:val="00437982"/>
    <w:rsid w:val="00441488"/>
    <w:rsid w:val="004435F0"/>
    <w:rsid w:val="00452D0F"/>
    <w:rsid w:val="00452E54"/>
    <w:rsid w:val="004611B5"/>
    <w:rsid w:val="004733FB"/>
    <w:rsid w:val="00495837"/>
    <w:rsid w:val="004A33BA"/>
    <w:rsid w:val="004A499A"/>
    <w:rsid w:val="004B1D87"/>
    <w:rsid w:val="004C6E99"/>
    <w:rsid w:val="004D652A"/>
    <w:rsid w:val="004E595C"/>
    <w:rsid w:val="004E6AB7"/>
    <w:rsid w:val="004F405F"/>
    <w:rsid w:val="00500E6E"/>
    <w:rsid w:val="00504C9E"/>
    <w:rsid w:val="00510803"/>
    <w:rsid w:val="005114D6"/>
    <w:rsid w:val="0051586C"/>
    <w:rsid w:val="005208FB"/>
    <w:rsid w:val="00532E72"/>
    <w:rsid w:val="005354CB"/>
    <w:rsid w:val="00553B5F"/>
    <w:rsid w:val="005558E4"/>
    <w:rsid w:val="0055599C"/>
    <w:rsid w:val="00583518"/>
    <w:rsid w:val="005A35B7"/>
    <w:rsid w:val="005A5652"/>
    <w:rsid w:val="005A5D4F"/>
    <w:rsid w:val="005A6A1F"/>
    <w:rsid w:val="005A7FBD"/>
    <w:rsid w:val="005B4CFC"/>
    <w:rsid w:val="005B6783"/>
    <w:rsid w:val="005C5F96"/>
    <w:rsid w:val="005E0329"/>
    <w:rsid w:val="005E1C05"/>
    <w:rsid w:val="005E5155"/>
    <w:rsid w:val="00615A20"/>
    <w:rsid w:val="00622C4A"/>
    <w:rsid w:val="0066079E"/>
    <w:rsid w:val="0066193F"/>
    <w:rsid w:val="00662937"/>
    <w:rsid w:val="00666A15"/>
    <w:rsid w:val="006674CD"/>
    <w:rsid w:val="0067004C"/>
    <w:rsid w:val="00672021"/>
    <w:rsid w:val="00690C33"/>
    <w:rsid w:val="0069550E"/>
    <w:rsid w:val="006C0E45"/>
    <w:rsid w:val="006C5B82"/>
    <w:rsid w:val="006D76BB"/>
    <w:rsid w:val="006F21D5"/>
    <w:rsid w:val="006F2CF5"/>
    <w:rsid w:val="00702350"/>
    <w:rsid w:val="00704544"/>
    <w:rsid w:val="00704BFC"/>
    <w:rsid w:val="00721786"/>
    <w:rsid w:val="00737F41"/>
    <w:rsid w:val="00745B54"/>
    <w:rsid w:val="00754A93"/>
    <w:rsid w:val="00761A24"/>
    <w:rsid w:val="00762860"/>
    <w:rsid w:val="00781C85"/>
    <w:rsid w:val="00781EAB"/>
    <w:rsid w:val="007836BB"/>
    <w:rsid w:val="007B2C8D"/>
    <w:rsid w:val="007B34EF"/>
    <w:rsid w:val="007C66DD"/>
    <w:rsid w:val="007F291A"/>
    <w:rsid w:val="007F4E85"/>
    <w:rsid w:val="007F569B"/>
    <w:rsid w:val="00805B6A"/>
    <w:rsid w:val="008222A8"/>
    <w:rsid w:val="008227F1"/>
    <w:rsid w:val="00830DAE"/>
    <w:rsid w:val="00833B9B"/>
    <w:rsid w:val="00861D03"/>
    <w:rsid w:val="00893AD4"/>
    <w:rsid w:val="008966E2"/>
    <w:rsid w:val="008A6584"/>
    <w:rsid w:val="008A7B6D"/>
    <w:rsid w:val="008B2A37"/>
    <w:rsid w:val="008B7577"/>
    <w:rsid w:val="008C7988"/>
    <w:rsid w:val="008D344B"/>
    <w:rsid w:val="008D5CA9"/>
    <w:rsid w:val="0090309F"/>
    <w:rsid w:val="00903C16"/>
    <w:rsid w:val="00932A07"/>
    <w:rsid w:val="00933BCE"/>
    <w:rsid w:val="009354D2"/>
    <w:rsid w:val="00943770"/>
    <w:rsid w:val="0094395A"/>
    <w:rsid w:val="009656F6"/>
    <w:rsid w:val="00966ED9"/>
    <w:rsid w:val="00973A52"/>
    <w:rsid w:val="00973B79"/>
    <w:rsid w:val="009761B6"/>
    <w:rsid w:val="00986F71"/>
    <w:rsid w:val="00987E2E"/>
    <w:rsid w:val="00990BA4"/>
    <w:rsid w:val="009920A7"/>
    <w:rsid w:val="00994EAC"/>
    <w:rsid w:val="009B4560"/>
    <w:rsid w:val="009C6432"/>
    <w:rsid w:val="009F50C7"/>
    <w:rsid w:val="009F661E"/>
    <w:rsid w:val="00A3012D"/>
    <w:rsid w:val="00A6284B"/>
    <w:rsid w:val="00A70A77"/>
    <w:rsid w:val="00A77486"/>
    <w:rsid w:val="00A87BE1"/>
    <w:rsid w:val="00A9662E"/>
    <w:rsid w:val="00AA3519"/>
    <w:rsid w:val="00AB02E2"/>
    <w:rsid w:val="00AB146D"/>
    <w:rsid w:val="00AD56EE"/>
    <w:rsid w:val="00AE187C"/>
    <w:rsid w:val="00AE4074"/>
    <w:rsid w:val="00AE529C"/>
    <w:rsid w:val="00AF0843"/>
    <w:rsid w:val="00B31B6F"/>
    <w:rsid w:val="00B35068"/>
    <w:rsid w:val="00B3777E"/>
    <w:rsid w:val="00B45067"/>
    <w:rsid w:val="00B54D94"/>
    <w:rsid w:val="00B61100"/>
    <w:rsid w:val="00B64805"/>
    <w:rsid w:val="00B76A0A"/>
    <w:rsid w:val="00B812B9"/>
    <w:rsid w:val="00B8375D"/>
    <w:rsid w:val="00B92FBE"/>
    <w:rsid w:val="00B95DB0"/>
    <w:rsid w:val="00BB2D20"/>
    <w:rsid w:val="00BC2EC9"/>
    <w:rsid w:val="00BE4601"/>
    <w:rsid w:val="00BF56D6"/>
    <w:rsid w:val="00C01631"/>
    <w:rsid w:val="00C024CD"/>
    <w:rsid w:val="00C07C40"/>
    <w:rsid w:val="00C13D49"/>
    <w:rsid w:val="00C17F7E"/>
    <w:rsid w:val="00C2119F"/>
    <w:rsid w:val="00C231B4"/>
    <w:rsid w:val="00C23A1C"/>
    <w:rsid w:val="00C30CF3"/>
    <w:rsid w:val="00C31ED0"/>
    <w:rsid w:val="00C3272C"/>
    <w:rsid w:val="00C36D64"/>
    <w:rsid w:val="00C54387"/>
    <w:rsid w:val="00C70617"/>
    <w:rsid w:val="00C74D91"/>
    <w:rsid w:val="00C9183B"/>
    <w:rsid w:val="00C95732"/>
    <w:rsid w:val="00C971CC"/>
    <w:rsid w:val="00CA067E"/>
    <w:rsid w:val="00CB3586"/>
    <w:rsid w:val="00CD5268"/>
    <w:rsid w:val="00CE54B0"/>
    <w:rsid w:val="00D0698A"/>
    <w:rsid w:val="00D11422"/>
    <w:rsid w:val="00D23728"/>
    <w:rsid w:val="00D273FA"/>
    <w:rsid w:val="00D2797C"/>
    <w:rsid w:val="00D407EF"/>
    <w:rsid w:val="00D623C2"/>
    <w:rsid w:val="00D64246"/>
    <w:rsid w:val="00D74A44"/>
    <w:rsid w:val="00D84E69"/>
    <w:rsid w:val="00D90099"/>
    <w:rsid w:val="00D90AA8"/>
    <w:rsid w:val="00DA18E8"/>
    <w:rsid w:val="00DA22E0"/>
    <w:rsid w:val="00DB5E11"/>
    <w:rsid w:val="00DC4550"/>
    <w:rsid w:val="00DD61BE"/>
    <w:rsid w:val="00DE2091"/>
    <w:rsid w:val="00DF017A"/>
    <w:rsid w:val="00DF3B8D"/>
    <w:rsid w:val="00DF6039"/>
    <w:rsid w:val="00E07998"/>
    <w:rsid w:val="00E17D94"/>
    <w:rsid w:val="00E55985"/>
    <w:rsid w:val="00E62BA1"/>
    <w:rsid w:val="00E64717"/>
    <w:rsid w:val="00E64CBC"/>
    <w:rsid w:val="00E760F9"/>
    <w:rsid w:val="00E81B15"/>
    <w:rsid w:val="00E81F2A"/>
    <w:rsid w:val="00E92EE4"/>
    <w:rsid w:val="00EA54B6"/>
    <w:rsid w:val="00EA5993"/>
    <w:rsid w:val="00EC46E0"/>
    <w:rsid w:val="00EC553B"/>
    <w:rsid w:val="00ED50C0"/>
    <w:rsid w:val="00EE5036"/>
    <w:rsid w:val="00F02917"/>
    <w:rsid w:val="00F04145"/>
    <w:rsid w:val="00F208A6"/>
    <w:rsid w:val="00F23CEF"/>
    <w:rsid w:val="00F36025"/>
    <w:rsid w:val="00F460EF"/>
    <w:rsid w:val="00F63E5A"/>
    <w:rsid w:val="00F65836"/>
    <w:rsid w:val="00F72EDC"/>
    <w:rsid w:val="00F85F68"/>
    <w:rsid w:val="00FA078A"/>
    <w:rsid w:val="00FB061B"/>
    <w:rsid w:val="00FB0A32"/>
    <w:rsid w:val="00FB28F5"/>
    <w:rsid w:val="00FB738D"/>
    <w:rsid w:val="00FD3224"/>
    <w:rsid w:val="00FD58E2"/>
    <w:rsid w:val="00FD68A4"/>
    <w:rsid w:val="00FE0B3A"/>
    <w:rsid w:val="00FF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FBC"/>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FBC"/>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B18"/>
    <w:pPr>
      <w:spacing w:after="0" w:line="240" w:lineRule="auto"/>
    </w:pPr>
  </w:style>
  <w:style w:type="character" w:customStyle="1" w:styleId="Heading1Char">
    <w:name w:val="Heading 1 Char"/>
    <w:basedOn w:val="DefaultParagraphFont"/>
    <w:link w:val="Heading1"/>
    <w:uiPriority w:val="9"/>
    <w:rsid w:val="003F3FBC"/>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FBC"/>
    <w:rPr>
      <w:rFonts w:ascii="Calibri" w:eastAsiaTheme="majorEastAsia" w:hAnsi="Calibri" w:cstheme="majorBidi"/>
      <w:b/>
      <w:bCs/>
      <w:color w:val="4F81BD" w:themeColor="accent1"/>
      <w:sz w:val="26"/>
      <w:szCs w:val="26"/>
    </w:rPr>
  </w:style>
  <w:style w:type="paragraph" w:styleId="NormalWeb">
    <w:name w:val="Normal (Web)"/>
    <w:basedOn w:val="Normal"/>
    <w:uiPriority w:val="99"/>
    <w:unhideWhenUsed/>
    <w:rsid w:val="001F3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391B"/>
    <w:rPr>
      <w:color w:val="0000FF"/>
      <w:u w:val="single"/>
    </w:rPr>
  </w:style>
  <w:style w:type="paragraph" w:styleId="BalloonText">
    <w:name w:val="Balloon Text"/>
    <w:basedOn w:val="Normal"/>
    <w:link w:val="BalloonTextChar"/>
    <w:uiPriority w:val="99"/>
    <w:semiHidden/>
    <w:unhideWhenUsed/>
    <w:rsid w:val="001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1B"/>
    <w:rPr>
      <w:rFonts w:ascii="Tahoma" w:hAnsi="Tahoma" w:cs="Tahoma"/>
      <w:sz w:val="16"/>
      <w:szCs w:val="16"/>
    </w:rPr>
  </w:style>
  <w:style w:type="character" w:customStyle="1" w:styleId="post-format-icon">
    <w:name w:val="post-format-icon"/>
    <w:basedOn w:val="DefaultParagraphFont"/>
    <w:rsid w:val="00FD3224"/>
  </w:style>
  <w:style w:type="character" w:styleId="Strong">
    <w:name w:val="Strong"/>
    <w:basedOn w:val="DefaultParagraphFont"/>
    <w:uiPriority w:val="22"/>
    <w:qFormat/>
    <w:rsid w:val="00FD3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FBC"/>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FBC"/>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B18"/>
    <w:pPr>
      <w:spacing w:after="0" w:line="240" w:lineRule="auto"/>
    </w:pPr>
  </w:style>
  <w:style w:type="character" w:customStyle="1" w:styleId="Heading1Char">
    <w:name w:val="Heading 1 Char"/>
    <w:basedOn w:val="DefaultParagraphFont"/>
    <w:link w:val="Heading1"/>
    <w:uiPriority w:val="9"/>
    <w:rsid w:val="003F3FBC"/>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FBC"/>
    <w:rPr>
      <w:rFonts w:ascii="Calibri" w:eastAsiaTheme="majorEastAsia" w:hAnsi="Calibri" w:cstheme="majorBidi"/>
      <w:b/>
      <w:bCs/>
      <w:color w:val="4F81BD" w:themeColor="accent1"/>
      <w:sz w:val="26"/>
      <w:szCs w:val="26"/>
    </w:rPr>
  </w:style>
  <w:style w:type="paragraph" w:styleId="NormalWeb">
    <w:name w:val="Normal (Web)"/>
    <w:basedOn w:val="Normal"/>
    <w:uiPriority w:val="99"/>
    <w:unhideWhenUsed/>
    <w:rsid w:val="001F3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391B"/>
    <w:rPr>
      <w:color w:val="0000FF"/>
      <w:u w:val="single"/>
    </w:rPr>
  </w:style>
  <w:style w:type="paragraph" w:styleId="BalloonText">
    <w:name w:val="Balloon Text"/>
    <w:basedOn w:val="Normal"/>
    <w:link w:val="BalloonTextChar"/>
    <w:uiPriority w:val="99"/>
    <w:semiHidden/>
    <w:unhideWhenUsed/>
    <w:rsid w:val="001F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1B"/>
    <w:rPr>
      <w:rFonts w:ascii="Tahoma" w:hAnsi="Tahoma" w:cs="Tahoma"/>
      <w:sz w:val="16"/>
      <w:szCs w:val="16"/>
    </w:rPr>
  </w:style>
  <w:style w:type="character" w:customStyle="1" w:styleId="post-format-icon">
    <w:name w:val="post-format-icon"/>
    <w:basedOn w:val="DefaultParagraphFont"/>
    <w:rsid w:val="00FD3224"/>
  </w:style>
  <w:style w:type="character" w:styleId="Strong">
    <w:name w:val="Strong"/>
    <w:basedOn w:val="DefaultParagraphFont"/>
    <w:uiPriority w:val="22"/>
    <w:qFormat/>
    <w:rsid w:val="00FD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3580">
      <w:bodyDiv w:val="1"/>
      <w:marLeft w:val="0"/>
      <w:marRight w:val="0"/>
      <w:marTop w:val="0"/>
      <w:marBottom w:val="0"/>
      <w:divBdr>
        <w:top w:val="none" w:sz="0" w:space="0" w:color="auto"/>
        <w:left w:val="none" w:sz="0" w:space="0" w:color="auto"/>
        <w:bottom w:val="none" w:sz="0" w:space="0" w:color="auto"/>
        <w:right w:val="none" w:sz="0" w:space="0" w:color="auto"/>
      </w:divBdr>
    </w:div>
    <w:div w:id="1007713708">
      <w:bodyDiv w:val="1"/>
      <w:marLeft w:val="0"/>
      <w:marRight w:val="0"/>
      <w:marTop w:val="0"/>
      <w:marBottom w:val="0"/>
      <w:divBdr>
        <w:top w:val="none" w:sz="0" w:space="0" w:color="auto"/>
        <w:left w:val="none" w:sz="0" w:space="0" w:color="auto"/>
        <w:bottom w:val="none" w:sz="0" w:space="0" w:color="auto"/>
        <w:right w:val="none" w:sz="0" w:space="0" w:color="auto"/>
      </w:divBdr>
    </w:div>
    <w:div w:id="1128354938">
      <w:bodyDiv w:val="1"/>
      <w:marLeft w:val="0"/>
      <w:marRight w:val="0"/>
      <w:marTop w:val="0"/>
      <w:marBottom w:val="0"/>
      <w:divBdr>
        <w:top w:val="none" w:sz="0" w:space="0" w:color="auto"/>
        <w:left w:val="none" w:sz="0" w:space="0" w:color="auto"/>
        <w:bottom w:val="none" w:sz="0" w:space="0" w:color="auto"/>
        <w:right w:val="none" w:sz="0" w:space="0" w:color="auto"/>
      </w:divBdr>
    </w:div>
    <w:div w:id="1314407826">
      <w:bodyDiv w:val="1"/>
      <w:marLeft w:val="0"/>
      <w:marRight w:val="0"/>
      <w:marTop w:val="0"/>
      <w:marBottom w:val="0"/>
      <w:divBdr>
        <w:top w:val="none" w:sz="0" w:space="0" w:color="auto"/>
        <w:left w:val="none" w:sz="0" w:space="0" w:color="auto"/>
        <w:bottom w:val="none" w:sz="0" w:space="0" w:color="auto"/>
        <w:right w:val="none" w:sz="0" w:space="0" w:color="auto"/>
      </w:divBdr>
      <w:divsChild>
        <w:div w:id="320432104">
          <w:marLeft w:val="0"/>
          <w:marRight w:val="0"/>
          <w:marTop w:val="0"/>
          <w:marBottom w:val="0"/>
          <w:divBdr>
            <w:top w:val="none" w:sz="0" w:space="0" w:color="auto"/>
            <w:left w:val="none" w:sz="0" w:space="0" w:color="auto"/>
            <w:bottom w:val="none" w:sz="0" w:space="0" w:color="auto"/>
            <w:right w:val="none" w:sz="0" w:space="0" w:color="auto"/>
          </w:divBdr>
          <w:divsChild>
            <w:div w:id="1832942361">
              <w:marLeft w:val="0"/>
              <w:marRight w:val="0"/>
              <w:marTop w:val="0"/>
              <w:marBottom w:val="0"/>
              <w:divBdr>
                <w:top w:val="none" w:sz="0" w:space="0" w:color="auto"/>
                <w:left w:val="none" w:sz="0" w:space="0" w:color="auto"/>
                <w:bottom w:val="none" w:sz="0" w:space="0" w:color="auto"/>
                <w:right w:val="none" w:sz="0" w:space="0" w:color="auto"/>
              </w:divBdr>
              <w:divsChild>
                <w:div w:id="2125073965">
                  <w:marLeft w:val="0"/>
                  <w:marRight w:val="0"/>
                  <w:marTop w:val="0"/>
                  <w:marBottom w:val="0"/>
                  <w:divBdr>
                    <w:top w:val="none" w:sz="0" w:space="0" w:color="auto"/>
                    <w:left w:val="none" w:sz="0" w:space="0" w:color="auto"/>
                    <w:bottom w:val="none" w:sz="0" w:space="0" w:color="auto"/>
                    <w:right w:val="none" w:sz="0" w:space="0" w:color="auto"/>
                  </w:divBdr>
                  <w:divsChild>
                    <w:div w:id="110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6700">
      <w:bodyDiv w:val="1"/>
      <w:marLeft w:val="0"/>
      <w:marRight w:val="0"/>
      <w:marTop w:val="0"/>
      <w:marBottom w:val="0"/>
      <w:divBdr>
        <w:top w:val="none" w:sz="0" w:space="0" w:color="auto"/>
        <w:left w:val="none" w:sz="0" w:space="0" w:color="auto"/>
        <w:bottom w:val="none" w:sz="0" w:space="0" w:color="auto"/>
        <w:right w:val="none" w:sz="0" w:space="0" w:color="auto"/>
      </w:divBdr>
    </w:div>
    <w:div w:id="21414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lt.our.dmu.ac.uk/celt/celt-people/faculty-elt-project-officers/"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Pettit</dc:creator>
  <cp:lastModifiedBy>Ian Pettit</cp:lastModifiedBy>
  <cp:revision>3</cp:revision>
  <dcterms:created xsi:type="dcterms:W3CDTF">2018-08-09T10:11:00Z</dcterms:created>
  <dcterms:modified xsi:type="dcterms:W3CDTF">2018-08-09T10:40:00Z</dcterms:modified>
</cp:coreProperties>
</file>